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BF4B4" w14:textId="77777777" w:rsidR="00066D97" w:rsidRDefault="00066D97" w:rsidP="00066D97">
      <w:pPr>
        <w:pStyle w:val="Title"/>
        <w:tabs>
          <w:tab w:val="left" w:pos="3375"/>
        </w:tabs>
        <w:ind w:left="-180" w:firstLine="180"/>
        <w:jc w:val="center"/>
        <w:rPr>
          <w:i/>
          <w:sz w:val="36"/>
          <w:szCs w:val="36"/>
        </w:rPr>
      </w:pPr>
      <w:bookmarkStart w:id="0" w:name="_Toc463848509"/>
      <w:bookmarkStart w:id="1" w:name="_Toc465144962"/>
      <w:bookmarkStart w:id="2" w:name="_Toc465866073"/>
    </w:p>
    <w:p w14:paraId="4F425C58" w14:textId="77777777" w:rsidR="00066D97" w:rsidRDefault="00066D97" w:rsidP="00066D97">
      <w:pPr>
        <w:pStyle w:val="Title"/>
        <w:tabs>
          <w:tab w:val="left" w:pos="3375"/>
        </w:tabs>
        <w:ind w:left="-180" w:firstLine="180"/>
        <w:jc w:val="center"/>
        <w:rPr>
          <w:i/>
          <w:sz w:val="36"/>
          <w:szCs w:val="36"/>
        </w:rPr>
      </w:pPr>
    </w:p>
    <w:p w14:paraId="1610D9FE" w14:textId="77777777" w:rsidR="00066D97" w:rsidRPr="00066D97" w:rsidRDefault="00066D97" w:rsidP="00066D97">
      <w:pPr>
        <w:pStyle w:val="Title"/>
        <w:tabs>
          <w:tab w:val="left" w:pos="3375"/>
        </w:tabs>
        <w:ind w:left="-187" w:firstLine="187"/>
        <w:jc w:val="center"/>
        <w:rPr>
          <w:rFonts w:ascii="Arial" w:hAnsi="Arial" w:cs="Arial"/>
          <w:b/>
        </w:rPr>
      </w:pPr>
      <w:bookmarkStart w:id="3" w:name="_Toc463848508"/>
      <w:bookmarkStart w:id="4" w:name="_Toc465144961"/>
      <w:bookmarkStart w:id="5" w:name="_Toc465866072"/>
      <w:r w:rsidRPr="00066D97">
        <w:rPr>
          <w:rFonts w:ascii="Arial" w:hAnsi="Arial" w:cs="Arial"/>
          <w:b/>
        </w:rPr>
        <w:t xml:space="preserve">Electronic Clinical Quality Measures (eCQM) Solution: </w:t>
      </w:r>
    </w:p>
    <w:p w14:paraId="1F87AF01" w14:textId="77777777" w:rsidR="00066D97" w:rsidRPr="00066D97" w:rsidRDefault="00066D97" w:rsidP="00066D97">
      <w:pPr>
        <w:pStyle w:val="Title"/>
        <w:tabs>
          <w:tab w:val="left" w:pos="3375"/>
        </w:tabs>
        <w:ind w:left="-187" w:firstLine="187"/>
        <w:jc w:val="center"/>
        <w:rPr>
          <w:rFonts w:ascii="Arial" w:hAnsi="Arial" w:cs="Arial"/>
          <w:b/>
        </w:rPr>
      </w:pPr>
      <w:r w:rsidRPr="00066D97">
        <w:rPr>
          <w:rFonts w:ascii="Arial" w:hAnsi="Arial" w:cs="Arial"/>
          <w:b/>
        </w:rPr>
        <w:t xml:space="preserve">Calculation &amp; Review  </w:t>
      </w:r>
      <w:bookmarkEnd w:id="3"/>
      <w:bookmarkEnd w:id="4"/>
      <w:bookmarkEnd w:id="5"/>
    </w:p>
    <w:p w14:paraId="311C73EB" w14:textId="77777777" w:rsidR="00066D97" w:rsidRPr="00066D97" w:rsidRDefault="00066D97" w:rsidP="00066D97">
      <w:pPr>
        <w:pStyle w:val="Title"/>
        <w:tabs>
          <w:tab w:val="left" w:pos="3375"/>
        </w:tabs>
        <w:ind w:left="-180" w:firstLine="180"/>
        <w:jc w:val="center"/>
        <w:rPr>
          <w:b/>
          <w:i/>
          <w:sz w:val="36"/>
          <w:szCs w:val="36"/>
        </w:rPr>
      </w:pPr>
    </w:p>
    <w:p w14:paraId="4DD0EE33" w14:textId="77777777" w:rsidR="00066D97" w:rsidRDefault="00066D97" w:rsidP="00066D97">
      <w:pPr>
        <w:pStyle w:val="Title"/>
        <w:tabs>
          <w:tab w:val="left" w:pos="3375"/>
        </w:tabs>
        <w:ind w:left="-180" w:firstLine="180"/>
        <w:jc w:val="center"/>
        <w:rPr>
          <w:i/>
          <w:sz w:val="36"/>
          <w:szCs w:val="36"/>
        </w:rPr>
      </w:pPr>
    </w:p>
    <w:p w14:paraId="752079DE" w14:textId="66FB3298" w:rsidR="00066D97" w:rsidRPr="00732FF4" w:rsidRDefault="00066D97" w:rsidP="00066D97">
      <w:pPr>
        <w:pStyle w:val="Title"/>
        <w:tabs>
          <w:tab w:val="left" w:pos="3375"/>
        </w:tabs>
        <w:ind w:left="-180" w:firstLine="180"/>
        <w:jc w:val="center"/>
        <w:rPr>
          <w:rFonts w:ascii="Arial" w:hAnsi="Arial" w:cs="Arial"/>
          <w:i/>
          <w:sz w:val="36"/>
          <w:szCs w:val="36"/>
        </w:rPr>
      </w:pPr>
      <w:r w:rsidRPr="00732FF4">
        <w:rPr>
          <w:rFonts w:ascii="Arial" w:hAnsi="Arial" w:cs="Arial"/>
          <w:i/>
          <w:sz w:val="36"/>
          <w:szCs w:val="36"/>
        </w:rPr>
        <w:t>Request for Proposal</w:t>
      </w:r>
      <w:bookmarkEnd w:id="0"/>
      <w:bookmarkEnd w:id="1"/>
      <w:bookmarkEnd w:id="2"/>
    </w:p>
    <w:p w14:paraId="79F040BE" w14:textId="77777777" w:rsidR="00066D97" w:rsidRDefault="00066D97" w:rsidP="00066D97"/>
    <w:p w14:paraId="10F0B196" w14:textId="77777777" w:rsidR="00066D97" w:rsidRDefault="00066D97" w:rsidP="00066D97"/>
    <w:p w14:paraId="7CD98501" w14:textId="43BBC01F" w:rsidR="00066D97" w:rsidRPr="00E467AC" w:rsidRDefault="00066D97" w:rsidP="00066D97">
      <w:pPr>
        <w:jc w:val="center"/>
        <w:rPr>
          <w:rFonts w:ascii="Arial" w:hAnsi="Arial" w:cs="Arial"/>
        </w:rPr>
      </w:pPr>
      <w:r w:rsidRPr="00E467AC">
        <w:rPr>
          <w:rFonts w:ascii="Arial" w:hAnsi="Arial" w:cs="Arial"/>
        </w:rPr>
        <w:t xml:space="preserve">RFP Issue Date: May </w:t>
      </w:r>
      <w:r w:rsidR="00672F99">
        <w:rPr>
          <w:rFonts w:ascii="Arial" w:hAnsi="Arial" w:cs="Arial"/>
        </w:rPr>
        <w:t>1</w:t>
      </w:r>
      <w:r w:rsidR="007836B8">
        <w:rPr>
          <w:rFonts w:ascii="Arial" w:hAnsi="Arial" w:cs="Arial"/>
        </w:rPr>
        <w:t>5</w:t>
      </w:r>
      <w:r w:rsidRPr="00E467AC">
        <w:rPr>
          <w:rFonts w:ascii="Arial" w:hAnsi="Arial" w:cs="Arial"/>
        </w:rPr>
        <w:t>, 2019</w:t>
      </w:r>
    </w:p>
    <w:p w14:paraId="3FD07C70" w14:textId="14C6349D" w:rsidR="00066D97" w:rsidRPr="00E467AC" w:rsidRDefault="00066D97" w:rsidP="00066D97">
      <w:pPr>
        <w:jc w:val="center"/>
        <w:rPr>
          <w:rFonts w:ascii="Arial" w:hAnsi="Arial" w:cs="Arial"/>
        </w:rPr>
      </w:pPr>
      <w:r w:rsidRPr="00E467AC">
        <w:rPr>
          <w:rFonts w:ascii="Arial" w:hAnsi="Arial" w:cs="Arial"/>
        </w:rPr>
        <w:t>Proposals Due: May 3</w:t>
      </w:r>
      <w:r w:rsidR="002F6825">
        <w:rPr>
          <w:rFonts w:ascii="Arial" w:hAnsi="Arial" w:cs="Arial"/>
        </w:rPr>
        <w:t>1</w:t>
      </w:r>
      <w:r w:rsidRPr="00E467AC">
        <w:rPr>
          <w:rFonts w:ascii="Arial" w:hAnsi="Arial" w:cs="Arial"/>
        </w:rPr>
        <w:t>, 2019</w:t>
      </w:r>
    </w:p>
    <w:p w14:paraId="3C429EF1" w14:textId="77777777" w:rsidR="00066D97" w:rsidRPr="00E467AC" w:rsidRDefault="00066D97" w:rsidP="00066D97">
      <w:pPr>
        <w:jc w:val="center"/>
        <w:rPr>
          <w:rFonts w:ascii="Arial" w:hAnsi="Arial" w:cs="Arial"/>
        </w:rPr>
      </w:pPr>
    </w:p>
    <w:p w14:paraId="62D85D9D" w14:textId="77777777" w:rsidR="00066D97" w:rsidRPr="00E467AC" w:rsidRDefault="00066D97" w:rsidP="00066D97">
      <w:pPr>
        <w:jc w:val="center"/>
        <w:rPr>
          <w:rFonts w:ascii="Arial" w:hAnsi="Arial" w:cs="Arial"/>
        </w:rPr>
      </w:pPr>
    </w:p>
    <w:p w14:paraId="7B8D66E9" w14:textId="77777777" w:rsidR="00732FF4" w:rsidRDefault="00066D97" w:rsidP="00066D97">
      <w:pPr>
        <w:jc w:val="center"/>
        <w:rPr>
          <w:rFonts w:ascii="Arial" w:hAnsi="Arial" w:cs="Arial"/>
        </w:rPr>
      </w:pPr>
      <w:r w:rsidRPr="00E467AC">
        <w:rPr>
          <w:rFonts w:ascii="Arial" w:hAnsi="Arial" w:cs="Arial"/>
        </w:rPr>
        <w:t xml:space="preserve">Chesapeake Regional Information System for our Patients </w:t>
      </w:r>
    </w:p>
    <w:p w14:paraId="510D6661" w14:textId="79E9A7A3" w:rsidR="00732FF4" w:rsidRDefault="00066D97" w:rsidP="00732FF4">
      <w:pPr>
        <w:jc w:val="center"/>
        <w:rPr>
          <w:rFonts w:ascii="Arial" w:hAnsi="Arial" w:cs="Arial"/>
        </w:rPr>
      </w:pPr>
      <w:r>
        <w:rPr>
          <w:rFonts w:ascii="Arial" w:hAnsi="Arial" w:cs="Arial"/>
        </w:rPr>
        <w:t xml:space="preserve">District of Columbia </w:t>
      </w:r>
      <w:r w:rsidR="00732FF4">
        <w:rPr>
          <w:rFonts w:ascii="Arial" w:hAnsi="Arial" w:cs="Arial"/>
        </w:rPr>
        <w:t xml:space="preserve">(CRISP DC) </w:t>
      </w:r>
    </w:p>
    <w:p w14:paraId="1B17F210" w14:textId="5A021526" w:rsidR="00066D97" w:rsidRPr="00732FF4" w:rsidRDefault="00066D97" w:rsidP="00066D97">
      <w:pPr>
        <w:pStyle w:val="Heading1"/>
        <w:rPr>
          <w:rFonts w:ascii="Arial" w:hAnsi="Arial" w:cs="Arial"/>
        </w:rPr>
      </w:pPr>
      <w:r w:rsidRPr="00E467AC">
        <w:rPr>
          <w:rFonts w:ascii="Arial" w:hAnsi="Arial" w:cs="Arial"/>
        </w:rPr>
        <w:br w:type="page"/>
      </w:r>
      <w:bookmarkStart w:id="6" w:name="_Toc465144963"/>
      <w:bookmarkStart w:id="7" w:name="_Toc465866074"/>
      <w:r w:rsidRPr="00732FF4">
        <w:rPr>
          <w:rFonts w:ascii="Arial" w:hAnsi="Arial" w:cs="Arial"/>
        </w:rPr>
        <w:lastRenderedPageBreak/>
        <w:t>Contents</w:t>
      </w:r>
      <w:bookmarkEnd w:id="6"/>
      <w:bookmarkEnd w:id="7"/>
    </w:p>
    <w:p w14:paraId="1CF24393" w14:textId="77777777" w:rsidR="00066D97" w:rsidRPr="00066D97" w:rsidRDefault="00066D97" w:rsidP="00066D97"/>
    <w:p w14:paraId="00AE1F2A" w14:textId="77777777" w:rsidR="00066D97" w:rsidRPr="009D20BA" w:rsidRDefault="00066D97" w:rsidP="00066D97">
      <w:pPr>
        <w:rPr>
          <w:color w:val="4F81BD" w:themeColor="accent1"/>
          <w:sz w:val="28"/>
          <w:szCs w:val="28"/>
        </w:rPr>
      </w:pPr>
      <w:r w:rsidRPr="009D20BA">
        <w:rPr>
          <w:rFonts w:ascii="Arial" w:hAnsi="Arial" w:cs="Arial"/>
          <w:color w:val="4F81BD" w:themeColor="accent1"/>
          <w:sz w:val="28"/>
          <w:szCs w:val="28"/>
        </w:rPr>
        <w:t>1. Overview and Objective</w:t>
      </w:r>
      <w:r w:rsidRPr="009D20BA">
        <w:rPr>
          <w:color w:val="4F81BD" w:themeColor="accent1"/>
          <w:sz w:val="28"/>
          <w:szCs w:val="28"/>
        </w:rPr>
        <w:t xml:space="preserve"> </w:t>
      </w:r>
    </w:p>
    <w:p w14:paraId="32EE4F72" w14:textId="77777777" w:rsidR="00066D97" w:rsidRPr="00066D97" w:rsidRDefault="00066D97" w:rsidP="00066D97">
      <w:pPr>
        <w:rPr>
          <w:sz w:val="22"/>
          <w:szCs w:val="22"/>
        </w:rPr>
      </w:pPr>
      <w:r w:rsidRPr="00066D97">
        <w:rPr>
          <w:rFonts w:ascii="Arial" w:hAnsi="Arial" w:cs="Arial"/>
          <w:color w:val="000000"/>
          <w:sz w:val="22"/>
          <w:szCs w:val="22"/>
        </w:rPr>
        <w:t>CRISP Overview and Background…………………………………………………………………….3</w:t>
      </w:r>
    </w:p>
    <w:p w14:paraId="7B6AA34D" w14:textId="3334FDF8" w:rsidR="00066D97" w:rsidRPr="00066D97" w:rsidRDefault="00066D97" w:rsidP="00066D97">
      <w:pPr>
        <w:rPr>
          <w:sz w:val="22"/>
          <w:szCs w:val="22"/>
        </w:rPr>
      </w:pPr>
      <w:r w:rsidRPr="00066D97">
        <w:rPr>
          <w:rFonts w:ascii="Arial" w:hAnsi="Arial" w:cs="Arial"/>
          <w:color w:val="000000"/>
          <w:sz w:val="22"/>
          <w:szCs w:val="22"/>
        </w:rPr>
        <w:t>Engagement Objective………………………………………………………………………………….3</w:t>
      </w:r>
    </w:p>
    <w:p w14:paraId="4507B2FA" w14:textId="77777777" w:rsidR="00066D97" w:rsidRPr="00066D97" w:rsidRDefault="00066D97" w:rsidP="00066D97">
      <w:pPr>
        <w:rPr>
          <w:sz w:val="22"/>
          <w:szCs w:val="22"/>
        </w:rPr>
      </w:pPr>
      <w:r w:rsidRPr="00066D97">
        <w:rPr>
          <w:rFonts w:ascii="Arial" w:hAnsi="Arial" w:cs="Arial"/>
          <w:color w:val="000000"/>
          <w:sz w:val="22"/>
          <w:szCs w:val="22"/>
        </w:rPr>
        <w:t>General Requirements………………………………………………………………………………….3</w:t>
      </w:r>
    </w:p>
    <w:p w14:paraId="5369F590" w14:textId="77777777" w:rsidR="00066D97" w:rsidRPr="00066D97" w:rsidRDefault="00066D97" w:rsidP="00066D97">
      <w:pPr>
        <w:rPr>
          <w:sz w:val="22"/>
          <w:szCs w:val="22"/>
        </w:rPr>
      </w:pPr>
      <w:r w:rsidRPr="00066D97">
        <w:rPr>
          <w:rFonts w:ascii="Arial" w:hAnsi="Arial" w:cs="Arial"/>
          <w:color w:val="000000"/>
          <w:sz w:val="22"/>
          <w:szCs w:val="22"/>
        </w:rPr>
        <w:t>Vendor Qualifications…………………………………………………………………………………...4</w:t>
      </w:r>
    </w:p>
    <w:p w14:paraId="22FE7FDD" w14:textId="77777777" w:rsidR="00066D97" w:rsidRPr="00066D97" w:rsidRDefault="00066D97" w:rsidP="00066D97">
      <w:pPr>
        <w:rPr>
          <w:sz w:val="22"/>
          <w:szCs w:val="22"/>
        </w:rPr>
      </w:pPr>
      <w:r w:rsidRPr="00066D97">
        <w:rPr>
          <w:rFonts w:ascii="Arial" w:hAnsi="Arial" w:cs="Arial"/>
          <w:color w:val="000000"/>
          <w:sz w:val="22"/>
          <w:szCs w:val="22"/>
        </w:rPr>
        <w:t>Scope of Work……...…………………………………………………………………………………...4</w:t>
      </w:r>
    </w:p>
    <w:p w14:paraId="187C0001" w14:textId="77777777" w:rsidR="00066D97" w:rsidRPr="00066D97" w:rsidRDefault="00066D97" w:rsidP="00066D97">
      <w:pPr>
        <w:rPr>
          <w:sz w:val="22"/>
          <w:szCs w:val="22"/>
        </w:rPr>
      </w:pPr>
    </w:p>
    <w:p w14:paraId="6818DB1C" w14:textId="77777777" w:rsidR="00066D97" w:rsidRPr="009D20BA" w:rsidRDefault="00066D97" w:rsidP="00066D97">
      <w:pPr>
        <w:rPr>
          <w:color w:val="4F81BD" w:themeColor="accent1"/>
          <w:sz w:val="28"/>
          <w:szCs w:val="28"/>
        </w:rPr>
      </w:pPr>
      <w:r w:rsidRPr="009D20BA">
        <w:rPr>
          <w:rFonts w:ascii="Arial" w:hAnsi="Arial" w:cs="Arial"/>
          <w:color w:val="4F81BD" w:themeColor="accent1"/>
          <w:sz w:val="28"/>
          <w:szCs w:val="28"/>
        </w:rPr>
        <w:t xml:space="preserve">2. RFP Process and Submission Instructions </w:t>
      </w:r>
    </w:p>
    <w:p w14:paraId="1C9ABC95" w14:textId="77777777" w:rsidR="00066D97" w:rsidRPr="00066D97" w:rsidRDefault="00066D97" w:rsidP="00066D97">
      <w:pPr>
        <w:rPr>
          <w:sz w:val="22"/>
          <w:szCs w:val="22"/>
        </w:rPr>
      </w:pPr>
      <w:r w:rsidRPr="00066D97">
        <w:rPr>
          <w:rFonts w:ascii="Arial" w:hAnsi="Arial" w:cs="Arial"/>
          <w:color w:val="000000"/>
          <w:sz w:val="22"/>
          <w:szCs w:val="22"/>
        </w:rPr>
        <w:t>Contract Type……...……………………………………………………………………………………..5</w:t>
      </w:r>
    </w:p>
    <w:p w14:paraId="774159D2" w14:textId="77777777" w:rsidR="00066D97" w:rsidRPr="00066D97" w:rsidRDefault="00066D97" w:rsidP="00066D97">
      <w:pPr>
        <w:rPr>
          <w:sz w:val="22"/>
          <w:szCs w:val="22"/>
        </w:rPr>
      </w:pPr>
      <w:r w:rsidRPr="00066D97">
        <w:rPr>
          <w:rFonts w:ascii="Arial" w:hAnsi="Arial" w:cs="Arial"/>
          <w:color w:val="000000"/>
          <w:sz w:val="22"/>
          <w:szCs w:val="22"/>
        </w:rPr>
        <w:t>RFP Process Overview………………………………………………………………………………….5</w:t>
      </w:r>
    </w:p>
    <w:p w14:paraId="211FC840" w14:textId="77777777" w:rsidR="00066D97" w:rsidRPr="00066D97" w:rsidRDefault="00066D97" w:rsidP="00066D97">
      <w:pPr>
        <w:rPr>
          <w:sz w:val="22"/>
          <w:szCs w:val="22"/>
        </w:rPr>
      </w:pPr>
      <w:r w:rsidRPr="00066D97">
        <w:rPr>
          <w:rFonts w:ascii="Arial" w:hAnsi="Arial" w:cs="Arial"/>
          <w:color w:val="000000"/>
          <w:sz w:val="22"/>
          <w:szCs w:val="22"/>
        </w:rPr>
        <w:t>i. RFP Timeline………..………………………………………………………………………………….5</w:t>
      </w:r>
    </w:p>
    <w:p w14:paraId="5B51F592" w14:textId="77777777" w:rsidR="00066D97" w:rsidRPr="00066D97" w:rsidRDefault="00066D97" w:rsidP="00066D97">
      <w:pPr>
        <w:rPr>
          <w:sz w:val="22"/>
          <w:szCs w:val="22"/>
        </w:rPr>
      </w:pPr>
      <w:r w:rsidRPr="00066D97">
        <w:rPr>
          <w:rFonts w:ascii="Arial" w:hAnsi="Arial" w:cs="Arial"/>
          <w:color w:val="000000"/>
          <w:sz w:val="22"/>
          <w:szCs w:val="22"/>
        </w:rPr>
        <w:t>ii. Bidders Conference and Requests for Clarification……………………………………………….5</w:t>
      </w:r>
    </w:p>
    <w:p w14:paraId="7246D653" w14:textId="77777777" w:rsidR="00066D97" w:rsidRPr="00066D97" w:rsidRDefault="00066D97" w:rsidP="00066D97">
      <w:pPr>
        <w:rPr>
          <w:sz w:val="22"/>
          <w:szCs w:val="22"/>
        </w:rPr>
      </w:pPr>
      <w:r w:rsidRPr="00066D97">
        <w:rPr>
          <w:rFonts w:ascii="Arial" w:hAnsi="Arial" w:cs="Arial"/>
          <w:color w:val="000000"/>
          <w:sz w:val="22"/>
          <w:szCs w:val="22"/>
        </w:rPr>
        <w:t>iii. Vendor Qualification………………………………….……………………………………………….6</w:t>
      </w:r>
    </w:p>
    <w:p w14:paraId="22992AC3" w14:textId="13D10038" w:rsidR="00066D97" w:rsidRPr="00066D97" w:rsidRDefault="00066D97" w:rsidP="00066D97">
      <w:pPr>
        <w:rPr>
          <w:sz w:val="22"/>
          <w:szCs w:val="22"/>
        </w:rPr>
      </w:pPr>
      <w:r w:rsidRPr="00066D97">
        <w:rPr>
          <w:rFonts w:ascii="Arial" w:hAnsi="Arial" w:cs="Arial"/>
          <w:color w:val="000000"/>
          <w:sz w:val="22"/>
          <w:szCs w:val="22"/>
        </w:rPr>
        <w:t>iv.</w:t>
      </w:r>
      <w:r w:rsidR="00732FF4">
        <w:rPr>
          <w:rFonts w:ascii="Arial" w:hAnsi="Arial" w:cs="Arial"/>
          <w:color w:val="000000"/>
          <w:sz w:val="22"/>
          <w:szCs w:val="22"/>
        </w:rPr>
        <w:t xml:space="preserve"> </w:t>
      </w:r>
      <w:r w:rsidRPr="00066D97">
        <w:rPr>
          <w:rFonts w:ascii="Arial" w:hAnsi="Arial" w:cs="Arial"/>
          <w:color w:val="000000"/>
          <w:sz w:val="22"/>
          <w:szCs w:val="22"/>
        </w:rPr>
        <w:t>Innovation………………………………….…………………………………………………………...6</w:t>
      </w:r>
    </w:p>
    <w:p w14:paraId="690A3103" w14:textId="77777777" w:rsidR="00066D97" w:rsidRPr="00066D97" w:rsidRDefault="00066D97" w:rsidP="00066D97">
      <w:pPr>
        <w:rPr>
          <w:sz w:val="22"/>
          <w:szCs w:val="22"/>
        </w:rPr>
      </w:pPr>
      <w:r w:rsidRPr="00066D97">
        <w:rPr>
          <w:rFonts w:ascii="Arial" w:hAnsi="Arial" w:cs="Arial"/>
          <w:color w:val="000000"/>
          <w:sz w:val="22"/>
          <w:szCs w:val="22"/>
        </w:rPr>
        <w:t>Terms and Conditions and Confidentiality……………………………………………………………..6</w:t>
      </w:r>
    </w:p>
    <w:p w14:paraId="47072671" w14:textId="77777777" w:rsidR="00066D97" w:rsidRPr="00066D97" w:rsidRDefault="00066D97" w:rsidP="00066D97">
      <w:pPr>
        <w:rPr>
          <w:sz w:val="22"/>
          <w:szCs w:val="22"/>
        </w:rPr>
      </w:pPr>
      <w:r w:rsidRPr="00066D97">
        <w:rPr>
          <w:rFonts w:ascii="Arial" w:hAnsi="Arial" w:cs="Arial"/>
          <w:color w:val="000000"/>
          <w:sz w:val="22"/>
          <w:szCs w:val="22"/>
        </w:rPr>
        <w:t>Submission Instructions………………………………………………………………………………….6</w:t>
      </w:r>
    </w:p>
    <w:p w14:paraId="785A9B88" w14:textId="77777777" w:rsidR="00066D97" w:rsidRPr="00066D97" w:rsidRDefault="00066D97" w:rsidP="00066D97">
      <w:pPr>
        <w:rPr>
          <w:sz w:val="22"/>
          <w:szCs w:val="22"/>
        </w:rPr>
      </w:pPr>
      <w:r w:rsidRPr="00066D97">
        <w:rPr>
          <w:rFonts w:ascii="Arial" w:hAnsi="Arial" w:cs="Arial"/>
          <w:color w:val="000000"/>
          <w:sz w:val="22"/>
          <w:szCs w:val="22"/>
        </w:rPr>
        <w:t>Proposal Evaluation……………………………………..………………………………………………..7</w:t>
      </w:r>
    </w:p>
    <w:p w14:paraId="470DB27B" w14:textId="77777777" w:rsidR="00066D97" w:rsidRPr="009D20BA" w:rsidRDefault="00066D97" w:rsidP="00066D97"/>
    <w:p w14:paraId="7384FF1C" w14:textId="77777777" w:rsidR="00066D97" w:rsidRPr="009D20BA" w:rsidRDefault="00066D97" w:rsidP="00066D97">
      <w:pPr>
        <w:rPr>
          <w:color w:val="4F81BD" w:themeColor="accent1"/>
          <w:sz w:val="28"/>
          <w:szCs w:val="28"/>
        </w:rPr>
      </w:pPr>
      <w:r w:rsidRPr="009D20BA">
        <w:rPr>
          <w:rFonts w:ascii="Arial" w:hAnsi="Arial" w:cs="Arial"/>
          <w:color w:val="4F81BD" w:themeColor="accent1"/>
          <w:sz w:val="28"/>
          <w:szCs w:val="28"/>
        </w:rPr>
        <w:t xml:space="preserve">3. Technical Proposal Content </w:t>
      </w:r>
    </w:p>
    <w:p w14:paraId="503BBAA0" w14:textId="77777777" w:rsidR="00066D97" w:rsidRPr="00066D97" w:rsidRDefault="00066D97" w:rsidP="00066D97">
      <w:pPr>
        <w:rPr>
          <w:sz w:val="22"/>
          <w:szCs w:val="22"/>
        </w:rPr>
      </w:pPr>
      <w:r w:rsidRPr="00066D97">
        <w:rPr>
          <w:rFonts w:ascii="Arial" w:hAnsi="Arial" w:cs="Arial"/>
          <w:color w:val="000000"/>
          <w:sz w:val="22"/>
          <w:szCs w:val="22"/>
        </w:rPr>
        <w:t>A. Summary…………………….………………………..………………………………………………..7</w:t>
      </w:r>
    </w:p>
    <w:p w14:paraId="1E7363DE" w14:textId="77777777" w:rsidR="00066D97" w:rsidRPr="00066D97" w:rsidRDefault="00066D97" w:rsidP="00066D97">
      <w:pPr>
        <w:rPr>
          <w:sz w:val="22"/>
          <w:szCs w:val="22"/>
        </w:rPr>
      </w:pPr>
      <w:r w:rsidRPr="00066D97">
        <w:rPr>
          <w:rFonts w:ascii="Arial" w:hAnsi="Arial" w:cs="Arial"/>
          <w:color w:val="000000"/>
          <w:sz w:val="22"/>
          <w:szCs w:val="22"/>
        </w:rPr>
        <w:t>B. Company Overview………………………..………………………………………………………….7</w:t>
      </w:r>
    </w:p>
    <w:p w14:paraId="4BCB0A06" w14:textId="77777777" w:rsidR="00066D97" w:rsidRPr="00066D97" w:rsidRDefault="00066D97" w:rsidP="00066D97">
      <w:pPr>
        <w:rPr>
          <w:sz w:val="22"/>
          <w:szCs w:val="22"/>
        </w:rPr>
      </w:pPr>
      <w:r w:rsidRPr="00066D97">
        <w:rPr>
          <w:rFonts w:ascii="Arial" w:hAnsi="Arial" w:cs="Arial"/>
          <w:color w:val="000000"/>
          <w:sz w:val="22"/>
          <w:szCs w:val="22"/>
        </w:rPr>
        <w:t>C. Proposed Work Plan………………………..………………………………………………………...7</w:t>
      </w:r>
    </w:p>
    <w:p w14:paraId="474C61DE" w14:textId="77777777" w:rsidR="00066D97" w:rsidRPr="00066D97" w:rsidRDefault="00066D97" w:rsidP="00066D97">
      <w:pPr>
        <w:rPr>
          <w:sz w:val="22"/>
          <w:szCs w:val="22"/>
        </w:rPr>
      </w:pPr>
      <w:r w:rsidRPr="00066D97">
        <w:rPr>
          <w:rFonts w:ascii="Arial" w:hAnsi="Arial" w:cs="Arial"/>
          <w:color w:val="000000"/>
          <w:sz w:val="22"/>
          <w:szCs w:val="22"/>
        </w:rPr>
        <w:t>D. General and Technical Questions Responses……………………………………………………..8</w:t>
      </w:r>
    </w:p>
    <w:p w14:paraId="58536BBF" w14:textId="77777777" w:rsidR="00066D97" w:rsidRPr="009D20BA" w:rsidRDefault="00066D97" w:rsidP="00066D97"/>
    <w:p w14:paraId="13596005" w14:textId="77777777" w:rsidR="00066D97" w:rsidRPr="009D20BA" w:rsidRDefault="00066D97" w:rsidP="00066D97">
      <w:pPr>
        <w:rPr>
          <w:color w:val="4F81BD" w:themeColor="accent1"/>
          <w:sz w:val="28"/>
          <w:szCs w:val="28"/>
        </w:rPr>
      </w:pPr>
      <w:r w:rsidRPr="009D20BA">
        <w:rPr>
          <w:rFonts w:ascii="Arial" w:hAnsi="Arial" w:cs="Arial"/>
          <w:color w:val="4F81BD" w:themeColor="accent1"/>
          <w:sz w:val="28"/>
          <w:szCs w:val="28"/>
        </w:rPr>
        <w:t>4. Financial Proposal Content</w:t>
      </w:r>
    </w:p>
    <w:p w14:paraId="66C56D4A" w14:textId="77777777" w:rsidR="00066D97" w:rsidRPr="00066D97" w:rsidRDefault="00066D97" w:rsidP="00066D97">
      <w:pPr>
        <w:rPr>
          <w:sz w:val="22"/>
          <w:szCs w:val="22"/>
        </w:rPr>
      </w:pPr>
      <w:r w:rsidRPr="00066D97">
        <w:rPr>
          <w:rFonts w:ascii="Arial" w:hAnsi="Arial" w:cs="Arial"/>
          <w:color w:val="000000"/>
          <w:sz w:val="22"/>
          <w:szCs w:val="22"/>
        </w:rPr>
        <w:t>Appendix A: General and Technical Questions...……………………………………………………..9</w:t>
      </w:r>
    </w:p>
    <w:p w14:paraId="245C2A6D" w14:textId="77777777" w:rsidR="00066D97" w:rsidRPr="00066D97" w:rsidRDefault="00066D97" w:rsidP="00066D97">
      <w:pPr>
        <w:rPr>
          <w:sz w:val="22"/>
          <w:szCs w:val="22"/>
        </w:rPr>
      </w:pPr>
    </w:p>
    <w:p w14:paraId="7ED468F7" w14:textId="77777777" w:rsidR="00066D97" w:rsidRPr="00627BC3" w:rsidRDefault="00066D97" w:rsidP="00066D97">
      <w:pPr>
        <w:rPr>
          <w:lang w:eastAsia="x-none"/>
        </w:rPr>
      </w:pPr>
    </w:p>
    <w:p w14:paraId="35CBD5F9" w14:textId="77777777" w:rsidR="00066D97" w:rsidRPr="00A3086C" w:rsidRDefault="00066D97" w:rsidP="00066D97">
      <w:pPr>
        <w:pStyle w:val="Heading1"/>
        <w:pageBreakBefore/>
        <w:numPr>
          <w:ilvl w:val="0"/>
          <w:numId w:val="9"/>
        </w:numPr>
        <w:spacing w:before="480" w:line="276" w:lineRule="auto"/>
        <w:ind w:left="630"/>
        <w:rPr>
          <w:rFonts w:ascii="Arial" w:hAnsi="Arial" w:cs="Arial"/>
          <w:b/>
          <w:sz w:val="44"/>
          <w:szCs w:val="44"/>
        </w:rPr>
      </w:pPr>
      <w:bookmarkStart w:id="8" w:name="_Toc465866075"/>
      <w:r w:rsidRPr="00A3086C">
        <w:rPr>
          <w:rFonts w:ascii="Arial" w:hAnsi="Arial" w:cs="Arial"/>
          <w:b/>
          <w:sz w:val="44"/>
          <w:szCs w:val="44"/>
        </w:rPr>
        <w:lastRenderedPageBreak/>
        <w:t>Overview and Objective</w:t>
      </w:r>
      <w:bookmarkEnd w:id="8"/>
    </w:p>
    <w:p w14:paraId="67DC903D" w14:textId="77777777" w:rsidR="00066D97" w:rsidRPr="00066D97" w:rsidRDefault="00066D97" w:rsidP="00066D97">
      <w:pPr>
        <w:pStyle w:val="Heading2"/>
        <w:spacing w:before="160" w:after="20"/>
        <w:rPr>
          <w:color w:val="000000" w:themeColor="text1"/>
          <w:sz w:val="28"/>
        </w:rPr>
      </w:pPr>
      <w:bookmarkStart w:id="9" w:name="_Toc465866076"/>
      <w:r w:rsidRPr="00066D97">
        <w:rPr>
          <w:color w:val="000000" w:themeColor="text1"/>
          <w:sz w:val="28"/>
        </w:rPr>
        <w:t>CRISP Overview and Background</w:t>
      </w:r>
      <w:bookmarkEnd w:id="9"/>
    </w:p>
    <w:p w14:paraId="13966BC0" w14:textId="5D60ADC2" w:rsidR="00066D97" w:rsidRPr="00D25B90" w:rsidRDefault="00066D97" w:rsidP="00732FF4">
      <w:pPr>
        <w:rPr>
          <w:rFonts w:ascii="Arial" w:hAnsi="Arial"/>
          <w:sz w:val="20"/>
          <w:szCs w:val="20"/>
        </w:rPr>
      </w:pPr>
      <w:r w:rsidRPr="00D25B90">
        <w:rPr>
          <w:rFonts w:ascii="Arial" w:hAnsi="Arial"/>
          <w:sz w:val="20"/>
          <w:szCs w:val="20"/>
        </w:rPr>
        <w:t xml:space="preserve">Chesapeake Regional Information System for Our Patients, Inc. (CRISP) </w:t>
      </w:r>
      <w:r w:rsidRPr="00D25B90">
        <w:rPr>
          <w:rFonts w:ascii="Arial" w:hAnsi="Arial"/>
          <w:color w:val="242424"/>
          <w:sz w:val="20"/>
          <w:szCs w:val="20"/>
          <w:shd w:val="clear" w:color="auto" w:fill="FFFFFF"/>
        </w:rPr>
        <w:t xml:space="preserve">is a regional Health Information Exchange (HIE) and a non-profit organization advised by a wide range of stakeholders who are responsible for health care throughout Maryland, the District of Columbia (District), and West Virginia. </w:t>
      </w:r>
      <w:r w:rsidR="00732FF4">
        <w:rPr>
          <w:rFonts w:ascii="Arial" w:hAnsi="Arial"/>
          <w:color w:val="242424"/>
          <w:sz w:val="20"/>
          <w:szCs w:val="20"/>
          <w:shd w:val="clear" w:color="auto" w:fill="FFFFFF"/>
        </w:rPr>
        <w:t xml:space="preserve"> </w:t>
      </w:r>
    </w:p>
    <w:p w14:paraId="0CB05455" w14:textId="77777777" w:rsidR="00066D97" w:rsidRPr="00D25B90" w:rsidRDefault="00066D97" w:rsidP="00732FF4">
      <w:pPr>
        <w:rPr>
          <w:rFonts w:ascii="Arial" w:hAnsi="Arial"/>
          <w:sz w:val="20"/>
          <w:szCs w:val="20"/>
        </w:rPr>
      </w:pPr>
      <w:r>
        <w:rPr>
          <w:rFonts w:ascii="Arial" w:hAnsi="Arial"/>
          <w:sz w:val="20"/>
          <w:szCs w:val="20"/>
        </w:rPr>
        <w:t xml:space="preserve">   </w:t>
      </w:r>
    </w:p>
    <w:p w14:paraId="63A00177" w14:textId="5DE6416C" w:rsidR="00066D97" w:rsidRPr="00D25B90" w:rsidRDefault="00066D97" w:rsidP="00732FF4">
      <w:pPr>
        <w:pStyle w:val="NormalWeb"/>
        <w:spacing w:before="0" w:beforeAutospacing="0" w:after="0" w:afterAutospacing="0"/>
        <w:textAlignment w:val="baseline"/>
        <w:rPr>
          <w:rFonts w:ascii="Arial" w:hAnsi="Arial"/>
          <w:color w:val="000000" w:themeColor="text1"/>
          <w:sz w:val="20"/>
          <w:szCs w:val="20"/>
        </w:rPr>
      </w:pPr>
      <w:r w:rsidRPr="00D25B90">
        <w:rPr>
          <w:rFonts w:ascii="Arial" w:hAnsi="Arial"/>
          <w:color w:val="000000" w:themeColor="text1"/>
          <w:sz w:val="20"/>
          <w:szCs w:val="20"/>
        </w:rPr>
        <w:t xml:space="preserve">In 2016, CRISP </w:t>
      </w:r>
      <w:r>
        <w:rPr>
          <w:rFonts w:ascii="Arial" w:hAnsi="Arial"/>
          <w:color w:val="000000" w:themeColor="text1"/>
          <w:sz w:val="20"/>
          <w:szCs w:val="20"/>
        </w:rPr>
        <w:t xml:space="preserve">DC </w:t>
      </w:r>
      <w:r w:rsidRPr="00D25B90">
        <w:rPr>
          <w:rFonts w:ascii="Arial" w:hAnsi="Arial"/>
          <w:color w:val="000000" w:themeColor="text1"/>
          <w:sz w:val="20"/>
          <w:szCs w:val="20"/>
        </w:rPr>
        <w:t xml:space="preserve">was awarded a competitive grant to design and develop new HIE services for District providers. </w:t>
      </w:r>
      <w:r w:rsidR="00732FF4">
        <w:rPr>
          <w:rFonts w:ascii="Arial" w:hAnsi="Arial"/>
          <w:color w:val="000000" w:themeColor="text1"/>
          <w:sz w:val="20"/>
          <w:szCs w:val="20"/>
        </w:rPr>
        <w:t xml:space="preserve">At that time, </w:t>
      </w:r>
      <w:r w:rsidRPr="00D25B90">
        <w:rPr>
          <w:rFonts w:ascii="Arial" w:hAnsi="Arial"/>
          <w:color w:val="000000" w:themeColor="text1"/>
          <w:sz w:val="20"/>
          <w:szCs w:val="20"/>
        </w:rPr>
        <w:t>CRISP collaborated with the DC Primary Care Association</w:t>
      </w:r>
      <w:r w:rsidR="00732FF4">
        <w:rPr>
          <w:rFonts w:ascii="Arial" w:hAnsi="Arial"/>
          <w:color w:val="000000" w:themeColor="text1"/>
          <w:sz w:val="20"/>
          <w:szCs w:val="20"/>
        </w:rPr>
        <w:t xml:space="preserve"> (DCPCA)</w:t>
      </w:r>
      <w:r w:rsidRPr="00D25B90">
        <w:rPr>
          <w:rFonts w:ascii="Arial" w:hAnsi="Arial"/>
          <w:color w:val="000000" w:themeColor="text1"/>
          <w:sz w:val="20"/>
          <w:szCs w:val="20"/>
        </w:rPr>
        <w:t xml:space="preserve">, HealthEC, Zane Networks, and other partners to utilize resources from their work in Maryland and West Virginia, </w:t>
      </w:r>
      <w:r w:rsidR="00732FF4">
        <w:rPr>
          <w:rFonts w:ascii="Arial" w:hAnsi="Arial"/>
          <w:color w:val="000000" w:themeColor="text1"/>
          <w:sz w:val="20"/>
          <w:szCs w:val="20"/>
        </w:rPr>
        <w:t xml:space="preserve">in order </w:t>
      </w:r>
      <w:r w:rsidRPr="00D25B90">
        <w:rPr>
          <w:rFonts w:ascii="Arial" w:hAnsi="Arial"/>
          <w:color w:val="000000" w:themeColor="text1"/>
          <w:sz w:val="20"/>
          <w:szCs w:val="20"/>
        </w:rPr>
        <w:t>to implement the following services for District providers:</w:t>
      </w:r>
    </w:p>
    <w:p w14:paraId="0C65221A" w14:textId="77777777" w:rsidR="00066D97" w:rsidRPr="00D25B90" w:rsidRDefault="00066D97" w:rsidP="00066D97">
      <w:pPr>
        <w:pStyle w:val="NormalWeb"/>
        <w:numPr>
          <w:ilvl w:val="0"/>
          <w:numId w:val="18"/>
        </w:numPr>
        <w:spacing w:before="0" w:beforeAutospacing="0" w:after="0" w:afterAutospacing="0"/>
        <w:jc w:val="both"/>
        <w:textAlignment w:val="baseline"/>
        <w:rPr>
          <w:rFonts w:ascii="Arial" w:hAnsi="Arial"/>
          <w:color w:val="000000" w:themeColor="text1"/>
          <w:sz w:val="20"/>
          <w:szCs w:val="20"/>
        </w:rPr>
      </w:pPr>
      <w:r w:rsidRPr="00D25B90">
        <w:rPr>
          <w:rStyle w:val="Strong"/>
          <w:rFonts w:ascii="Arial" w:hAnsi="Arial"/>
          <w:color w:val="000000" w:themeColor="text1"/>
          <w:sz w:val="20"/>
          <w:szCs w:val="20"/>
          <w:bdr w:val="none" w:sz="0" w:space="0" w:color="auto" w:frame="1"/>
        </w:rPr>
        <w:t>Encounter Notification Service (ENS) </w:t>
      </w:r>
      <w:r w:rsidRPr="00D25B90">
        <w:rPr>
          <w:rFonts w:ascii="Arial" w:hAnsi="Arial"/>
          <w:color w:val="000000" w:themeColor="text1"/>
          <w:sz w:val="20"/>
          <w:szCs w:val="20"/>
        </w:rPr>
        <w:t>– Customizable by practice, the CRISP ENS sends real-time alerts to providers when their patients are admitted or discharged from regional hospitals and emergency departments, and may be customized by practice.</w:t>
      </w:r>
    </w:p>
    <w:p w14:paraId="1ED9FA31" w14:textId="77777777" w:rsidR="00066D97" w:rsidRPr="00D25B90" w:rsidRDefault="00066D97" w:rsidP="00066D97">
      <w:pPr>
        <w:pStyle w:val="NormalWeb"/>
        <w:numPr>
          <w:ilvl w:val="0"/>
          <w:numId w:val="18"/>
        </w:numPr>
        <w:spacing w:before="0" w:beforeAutospacing="0" w:after="0" w:afterAutospacing="0"/>
        <w:jc w:val="both"/>
        <w:textAlignment w:val="baseline"/>
        <w:rPr>
          <w:rFonts w:ascii="Arial" w:hAnsi="Arial"/>
          <w:color w:val="000000" w:themeColor="text1"/>
          <w:sz w:val="20"/>
          <w:szCs w:val="20"/>
        </w:rPr>
      </w:pPr>
      <w:r w:rsidRPr="00D25B90">
        <w:rPr>
          <w:rStyle w:val="Strong"/>
          <w:rFonts w:ascii="Arial" w:hAnsi="Arial"/>
          <w:color w:val="000000" w:themeColor="text1"/>
          <w:sz w:val="20"/>
          <w:szCs w:val="20"/>
          <w:bdr w:val="none" w:sz="0" w:space="0" w:color="auto" w:frame="1"/>
        </w:rPr>
        <w:t>Patient Care Snapshot and Query Portal </w:t>
      </w:r>
      <w:r w:rsidRPr="00D25B90">
        <w:rPr>
          <w:rFonts w:ascii="Arial" w:hAnsi="Arial"/>
          <w:color w:val="000000" w:themeColor="text1"/>
          <w:sz w:val="20"/>
          <w:szCs w:val="20"/>
        </w:rPr>
        <w:t>– The Patient Care Snapshot provides health information such as a patient’s recent visits, procedures, and medications, in addition to a detailed list of organizations, providers, and care managers who have an existing relationship with the patient. The Query Portal offers more in-depth clinical information to providers on their patients from across institutions.</w:t>
      </w:r>
    </w:p>
    <w:p w14:paraId="2B5FECDD" w14:textId="29C2C048" w:rsidR="00066D97" w:rsidRPr="00D25B90" w:rsidRDefault="00066D97" w:rsidP="00066D97">
      <w:pPr>
        <w:pStyle w:val="NormalWeb"/>
        <w:numPr>
          <w:ilvl w:val="0"/>
          <w:numId w:val="18"/>
        </w:numPr>
        <w:spacing w:before="0" w:beforeAutospacing="0" w:after="0" w:afterAutospacing="0"/>
        <w:jc w:val="both"/>
        <w:textAlignment w:val="baseline"/>
        <w:rPr>
          <w:rFonts w:ascii="Arial" w:hAnsi="Arial"/>
          <w:color w:val="000000" w:themeColor="text1"/>
          <w:sz w:val="20"/>
          <w:szCs w:val="20"/>
        </w:rPr>
      </w:pPr>
      <w:r w:rsidRPr="00D25B90">
        <w:rPr>
          <w:rStyle w:val="Strong"/>
          <w:rFonts w:ascii="Arial" w:hAnsi="Arial"/>
          <w:color w:val="000000" w:themeColor="text1"/>
          <w:sz w:val="20"/>
          <w:szCs w:val="20"/>
          <w:bdr w:val="none" w:sz="0" w:space="0" w:color="auto" w:frame="1"/>
        </w:rPr>
        <w:t>eCQM Tool and Dashboard</w:t>
      </w:r>
      <w:r w:rsidRPr="00D25B90">
        <w:rPr>
          <w:rFonts w:ascii="Arial" w:hAnsi="Arial"/>
          <w:color w:val="000000" w:themeColor="text1"/>
          <w:sz w:val="20"/>
          <w:szCs w:val="20"/>
        </w:rPr>
        <w:t> - An electronic clinical quality measurement tool and dashboard for assessing performance against key measures</w:t>
      </w:r>
      <w:r w:rsidR="00732FF4">
        <w:rPr>
          <w:rFonts w:ascii="Arial" w:hAnsi="Arial"/>
          <w:color w:val="000000" w:themeColor="text1"/>
          <w:sz w:val="20"/>
          <w:szCs w:val="20"/>
        </w:rPr>
        <w:t xml:space="preserve">, the </w:t>
      </w:r>
      <w:r w:rsidRPr="00D25B90">
        <w:rPr>
          <w:rFonts w:ascii="Arial" w:hAnsi="Arial"/>
          <w:color w:val="000000" w:themeColor="text1"/>
          <w:sz w:val="20"/>
          <w:szCs w:val="20"/>
        </w:rPr>
        <w:t xml:space="preserve">tool </w:t>
      </w:r>
      <w:r w:rsidR="00732FF4">
        <w:rPr>
          <w:rFonts w:ascii="Arial" w:hAnsi="Arial"/>
          <w:color w:val="000000" w:themeColor="text1"/>
          <w:sz w:val="20"/>
          <w:szCs w:val="20"/>
        </w:rPr>
        <w:t xml:space="preserve">is intended to </w:t>
      </w:r>
      <w:r w:rsidRPr="00D25B90">
        <w:rPr>
          <w:rFonts w:ascii="Arial" w:hAnsi="Arial"/>
          <w:color w:val="000000" w:themeColor="text1"/>
          <w:sz w:val="20"/>
          <w:szCs w:val="20"/>
        </w:rPr>
        <w:t>allow District providers to calculate and report clinical quality measures (CQMs), which are tools used to ensure that health care providers are delivering effective, safe, and timely care to patients.</w:t>
      </w:r>
    </w:p>
    <w:p w14:paraId="1A0EA391" w14:textId="77777777" w:rsidR="00066D97" w:rsidRPr="00812C25" w:rsidRDefault="00066D97" w:rsidP="00066D97">
      <w:pPr>
        <w:jc w:val="both"/>
        <w:rPr>
          <w:rFonts w:ascii="Arial" w:hAnsi="Arial"/>
          <w:color w:val="000000" w:themeColor="text1"/>
          <w:sz w:val="16"/>
          <w:szCs w:val="16"/>
        </w:rPr>
      </w:pPr>
    </w:p>
    <w:p w14:paraId="3EA5BDE1" w14:textId="30AC6195" w:rsidR="00066D97" w:rsidRPr="00D25B90" w:rsidRDefault="00066D97" w:rsidP="00732FF4">
      <w:pPr>
        <w:rPr>
          <w:rFonts w:ascii="Arial" w:hAnsi="Arial"/>
          <w:color w:val="000000" w:themeColor="text1"/>
          <w:sz w:val="20"/>
          <w:szCs w:val="20"/>
        </w:rPr>
      </w:pPr>
      <w:r w:rsidRPr="00D25B90">
        <w:rPr>
          <w:rFonts w:ascii="Arial" w:hAnsi="Arial"/>
          <w:color w:val="000000" w:themeColor="text1"/>
          <w:sz w:val="20"/>
          <w:szCs w:val="20"/>
        </w:rPr>
        <w:t xml:space="preserve">In 2018, CRISP was awarded the competitive CORE HIE for Providers grant from </w:t>
      </w:r>
      <w:r>
        <w:rPr>
          <w:rFonts w:ascii="Arial" w:hAnsi="Arial"/>
          <w:color w:val="000000" w:themeColor="text1"/>
          <w:sz w:val="20"/>
          <w:szCs w:val="20"/>
        </w:rPr>
        <w:t>the District of Health Care Finance (DHCF)</w:t>
      </w:r>
      <w:r w:rsidRPr="00D25B90">
        <w:rPr>
          <w:rFonts w:ascii="Arial" w:hAnsi="Arial"/>
          <w:color w:val="000000" w:themeColor="text1"/>
          <w:sz w:val="20"/>
          <w:szCs w:val="20"/>
        </w:rPr>
        <w:t xml:space="preserve"> to continue to expand and refine the capabilities of the District</w:t>
      </w:r>
      <w:r>
        <w:rPr>
          <w:rFonts w:ascii="Arial" w:hAnsi="Arial"/>
          <w:color w:val="000000" w:themeColor="text1"/>
          <w:sz w:val="20"/>
          <w:szCs w:val="20"/>
        </w:rPr>
        <w:t xml:space="preserve"> of Columbia</w:t>
      </w:r>
      <w:r w:rsidRPr="00D25B90">
        <w:rPr>
          <w:rFonts w:ascii="Arial" w:hAnsi="Arial"/>
          <w:color w:val="000000" w:themeColor="text1"/>
          <w:sz w:val="20"/>
          <w:szCs w:val="20"/>
        </w:rPr>
        <w:t xml:space="preserve">’s HIE.  With respect to the eCQM tool, changes made to CMS regulations </w:t>
      </w:r>
      <w:r>
        <w:rPr>
          <w:rFonts w:ascii="Arial" w:hAnsi="Arial"/>
          <w:color w:val="000000" w:themeColor="text1"/>
          <w:sz w:val="20"/>
          <w:szCs w:val="20"/>
        </w:rPr>
        <w:t xml:space="preserve">require </w:t>
      </w:r>
      <w:r w:rsidRPr="00D25B90">
        <w:rPr>
          <w:rFonts w:ascii="Arial" w:hAnsi="Arial"/>
          <w:color w:val="000000" w:themeColor="text1"/>
          <w:sz w:val="20"/>
          <w:szCs w:val="20"/>
        </w:rPr>
        <w:t>an updat</w:t>
      </w:r>
      <w:r>
        <w:rPr>
          <w:rFonts w:ascii="Arial" w:hAnsi="Arial"/>
          <w:color w:val="000000" w:themeColor="text1"/>
          <w:sz w:val="20"/>
          <w:szCs w:val="20"/>
        </w:rPr>
        <w:t>e to the</w:t>
      </w:r>
      <w:r w:rsidRPr="00D25B90">
        <w:rPr>
          <w:rFonts w:ascii="Arial" w:hAnsi="Arial"/>
          <w:color w:val="000000" w:themeColor="text1"/>
          <w:sz w:val="20"/>
          <w:szCs w:val="20"/>
        </w:rPr>
        <w:t xml:space="preserve"> </w:t>
      </w:r>
      <w:r w:rsidR="00732FF4">
        <w:rPr>
          <w:rFonts w:ascii="Arial" w:hAnsi="Arial"/>
          <w:color w:val="000000" w:themeColor="text1"/>
          <w:sz w:val="20"/>
          <w:szCs w:val="20"/>
        </w:rPr>
        <w:t xml:space="preserve">existing </w:t>
      </w:r>
      <w:r w:rsidRPr="00D25B90">
        <w:rPr>
          <w:rFonts w:ascii="Arial" w:hAnsi="Arial"/>
          <w:color w:val="000000" w:themeColor="text1"/>
          <w:sz w:val="20"/>
          <w:szCs w:val="20"/>
        </w:rPr>
        <w:t>system</w:t>
      </w:r>
      <w:r w:rsidR="00732FF4">
        <w:rPr>
          <w:rFonts w:ascii="Arial" w:hAnsi="Arial"/>
          <w:color w:val="000000" w:themeColor="text1"/>
          <w:sz w:val="20"/>
          <w:szCs w:val="20"/>
        </w:rPr>
        <w:t xml:space="preserve">, which is the purpose of this RFP. </w:t>
      </w:r>
    </w:p>
    <w:p w14:paraId="77723029" w14:textId="77777777" w:rsidR="00066D97" w:rsidRPr="00812C25" w:rsidRDefault="00066D97" w:rsidP="00066D97">
      <w:pPr>
        <w:pStyle w:val="Heading2"/>
        <w:spacing w:before="0" w:after="0"/>
        <w:jc w:val="both"/>
        <w:rPr>
          <w:color w:val="000000" w:themeColor="text1"/>
          <w:sz w:val="16"/>
          <w:szCs w:val="16"/>
        </w:rPr>
      </w:pPr>
      <w:bookmarkStart w:id="10" w:name="_Toc465866077"/>
    </w:p>
    <w:p w14:paraId="72AE8369" w14:textId="77777777" w:rsidR="00066D97" w:rsidRPr="00812C25" w:rsidRDefault="00066D97" w:rsidP="00066D97">
      <w:pPr>
        <w:pStyle w:val="Heading2"/>
        <w:spacing w:before="0" w:after="0"/>
        <w:jc w:val="both"/>
        <w:rPr>
          <w:color w:val="000000" w:themeColor="text1"/>
          <w:sz w:val="28"/>
        </w:rPr>
      </w:pPr>
      <w:r w:rsidRPr="00812C25">
        <w:rPr>
          <w:color w:val="000000" w:themeColor="text1"/>
          <w:sz w:val="28"/>
        </w:rPr>
        <w:t>Engagement Objective</w:t>
      </w:r>
      <w:bookmarkEnd w:id="10"/>
    </w:p>
    <w:p w14:paraId="2BF4505A" w14:textId="3FCCC1D0" w:rsidR="00066D97" w:rsidRDefault="00066D97" w:rsidP="00066D97">
      <w:pPr>
        <w:rPr>
          <w:rFonts w:ascii="Arial" w:hAnsi="Arial"/>
          <w:sz w:val="20"/>
          <w:szCs w:val="20"/>
        </w:rPr>
      </w:pPr>
      <w:r w:rsidRPr="00616AC8">
        <w:rPr>
          <w:rFonts w:ascii="Arial" w:hAnsi="Arial"/>
          <w:sz w:val="20"/>
          <w:szCs w:val="20"/>
        </w:rPr>
        <w:t xml:space="preserve">CRISP </w:t>
      </w:r>
      <w:r w:rsidR="00732FF4">
        <w:rPr>
          <w:rFonts w:ascii="Arial" w:hAnsi="Arial"/>
          <w:sz w:val="20"/>
          <w:szCs w:val="20"/>
        </w:rPr>
        <w:t xml:space="preserve">DC </w:t>
      </w:r>
      <w:r w:rsidRPr="00616AC8">
        <w:rPr>
          <w:rFonts w:ascii="Arial" w:hAnsi="Arial"/>
          <w:sz w:val="20"/>
          <w:szCs w:val="20"/>
        </w:rPr>
        <w:t>is seeking a</w:t>
      </w:r>
      <w:r w:rsidR="00A3086C">
        <w:rPr>
          <w:rFonts w:ascii="Arial" w:hAnsi="Arial"/>
          <w:sz w:val="20"/>
          <w:szCs w:val="20"/>
        </w:rPr>
        <w:t xml:space="preserve">n </w:t>
      </w:r>
      <w:r w:rsidR="00A4284F">
        <w:rPr>
          <w:rFonts w:ascii="Arial" w:hAnsi="Arial"/>
          <w:sz w:val="20"/>
          <w:szCs w:val="20"/>
        </w:rPr>
        <w:t xml:space="preserve">enhanced </w:t>
      </w:r>
      <w:r w:rsidRPr="00616AC8">
        <w:rPr>
          <w:rFonts w:ascii="Arial" w:hAnsi="Arial"/>
          <w:sz w:val="20"/>
          <w:szCs w:val="20"/>
        </w:rPr>
        <w:t xml:space="preserve">eCQM solution to integrate with its existing services and platform.  </w:t>
      </w:r>
      <w:r w:rsidR="00A22AC9">
        <w:rPr>
          <w:rFonts w:ascii="Arial" w:hAnsi="Arial"/>
          <w:sz w:val="20"/>
          <w:szCs w:val="20"/>
        </w:rPr>
        <w:t xml:space="preserve">The </w:t>
      </w:r>
      <w:r w:rsidRPr="00616AC8">
        <w:rPr>
          <w:rFonts w:ascii="Arial" w:hAnsi="Arial"/>
          <w:sz w:val="20"/>
          <w:szCs w:val="20"/>
        </w:rPr>
        <w:t xml:space="preserve">tool </w:t>
      </w:r>
      <w:r w:rsidR="00A22AC9">
        <w:rPr>
          <w:rFonts w:ascii="Arial" w:hAnsi="Arial"/>
          <w:sz w:val="20"/>
          <w:szCs w:val="20"/>
        </w:rPr>
        <w:t xml:space="preserve">should continue to </w:t>
      </w:r>
      <w:r w:rsidRPr="00616AC8">
        <w:rPr>
          <w:rFonts w:ascii="Arial" w:hAnsi="Arial"/>
          <w:sz w:val="20"/>
          <w:szCs w:val="20"/>
        </w:rPr>
        <w:t xml:space="preserve">help providers improve </w:t>
      </w:r>
      <w:r w:rsidRPr="00616AC8">
        <w:rPr>
          <w:rFonts w:ascii="Arial" w:hAnsi="Arial"/>
          <w:color w:val="242424"/>
          <w:sz w:val="20"/>
          <w:szCs w:val="20"/>
          <w:shd w:val="clear" w:color="auto" w:fill="FFFFFF"/>
        </w:rPr>
        <w:t>service at the point of care, enhance transitions between care providers or settings, and</w:t>
      </w:r>
      <w:r w:rsidR="00A22AC9">
        <w:rPr>
          <w:rFonts w:ascii="Arial" w:hAnsi="Arial"/>
          <w:color w:val="242424"/>
          <w:sz w:val="20"/>
          <w:szCs w:val="20"/>
          <w:shd w:val="clear" w:color="auto" w:fill="FFFFFF"/>
        </w:rPr>
        <w:t xml:space="preserve"> </w:t>
      </w:r>
      <w:r w:rsidR="0091028A">
        <w:rPr>
          <w:rFonts w:ascii="Arial" w:hAnsi="Arial"/>
          <w:color w:val="242424"/>
          <w:sz w:val="20"/>
          <w:szCs w:val="20"/>
          <w:shd w:val="clear" w:color="auto" w:fill="FFFFFF"/>
        </w:rPr>
        <w:t xml:space="preserve">ensure District residents receive the best care possible. The </w:t>
      </w:r>
      <w:r w:rsidRPr="00616AC8">
        <w:rPr>
          <w:rFonts w:ascii="Arial" w:hAnsi="Arial"/>
          <w:sz w:val="20"/>
          <w:szCs w:val="20"/>
        </w:rPr>
        <w:t>eCQM tool will ensure providers can effectively and efficiently assess performance against key measures</w:t>
      </w:r>
      <w:r>
        <w:rPr>
          <w:rFonts w:ascii="Arial" w:hAnsi="Arial"/>
          <w:sz w:val="20"/>
          <w:szCs w:val="20"/>
        </w:rPr>
        <w:t xml:space="preserve"> based on clinical</w:t>
      </w:r>
      <w:r w:rsidR="0091028A">
        <w:rPr>
          <w:rFonts w:ascii="Arial" w:hAnsi="Arial"/>
          <w:sz w:val="20"/>
          <w:szCs w:val="20"/>
        </w:rPr>
        <w:t xml:space="preserve">, claims </w:t>
      </w:r>
      <w:r>
        <w:rPr>
          <w:rFonts w:ascii="Arial" w:hAnsi="Arial"/>
          <w:sz w:val="20"/>
          <w:szCs w:val="20"/>
        </w:rPr>
        <w:t>and administrative data available via HIE</w:t>
      </w:r>
      <w:r w:rsidRPr="00616AC8">
        <w:rPr>
          <w:rFonts w:ascii="Arial" w:hAnsi="Arial"/>
          <w:sz w:val="20"/>
          <w:szCs w:val="20"/>
        </w:rPr>
        <w:t xml:space="preserve">. </w:t>
      </w:r>
    </w:p>
    <w:p w14:paraId="01D7F678" w14:textId="32A5F239" w:rsidR="00A3086C" w:rsidRDefault="00A3086C" w:rsidP="00066D97"/>
    <w:p w14:paraId="4C3B72BB" w14:textId="45C7C7B1" w:rsidR="0091028A" w:rsidRDefault="00A3086C" w:rsidP="00066D97">
      <w:pPr>
        <w:rPr>
          <w:rFonts w:ascii="Arial" w:hAnsi="Arial"/>
          <w:sz w:val="20"/>
          <w:szCs w:val="20"/>
        </w:rPr>
      </w:pPr>
      <w:r w:rsidRPr="00616AC8">
        <w:rPr>
          <w:rFonts w:ascii="Arial" w:hAnsi="Arial"/>
          <w:sz w:val="20"/>
          <w:szCs w:val="20"/>
        </w:rPr>
        <w:t xml:space="preserve">To support the District in its efforts to </w:t>
      </w:r>
      <w:r w:rsidRPr="00616AC8">
        <w:rPr>
          <w:rFonts w:ascii="Arial" w:hAnsi="Arial"/>
          <w:color w:val="242424"/>
          <w:sz w:val="20"/>
          <w:szCs w:val="20"/>
          <w:shd w:val="clear" w:color="auto" w:fill="FFFFFF"/>
        </w:rPr>
        <w:t xml:space="preserve">securely share data to facilitate better patient care, reduce costs, and improve overall health outcomes, CRISP </w:t>
      </w:r>
      <w:r w:rsidRPr="00616AC8">
        <w:rPr>
          <w:rFonts w:ascii="Arial" w:hAnsi="Arial"/>
          <w:sz w:val="20"/>
          <w:szCs w:val="20"/>
        </w:rPr>
        <w:t xml:space="preserve">is seeking to engage a vendor to develop / deploy an eCQM tool to facilitate a number of </w:t>
      </w:r>
      <w:r w:rsidR="0091028A">
        <w:rPr>
          <w:rFonts w:ascii="Arial" w:hAnsi="Arial"/>
          <w:sz w:val="20"/>
          <w:szCs w:val="20"/>
        </w:rPr>
        <w:t xml:space="preserve">existing </w:t>
      </w:r>
      <w:r w:rsidRPr="00616AC8">
        <w:rPr>
          <w:rFonts w:ascii="Arial" w:hAnsi="Arial"/>
          <w:sz w:val="20"/>
          <w:szCs w:val="20"/>
        </w:rPr>
        <w:t xml:space="preserve">use cases </w:t>
      </w:r>
      <w:r w:rsidR="0091028A">
        <w:rPr>
          <w:rFonts w:ascii="Arial" w:hAnsi="Arial"/>
          <w:sz w:val="20"/>
          <w:szCs w:val="20"/>
        </w:rPr>
        <w:t>and claims measures using</w:t>
      </w:r>
      <w:r w:rsidRPr="00616AC8">
        <w:rPr>
          <w:rFonts w:ascii="Arial" w:hAnsi="Arial"/>
          <w:sz w:val="20"/>
          <w:szCs w:val="20"/>
        </w:rPr>
        <w:t xml:space="preserve"> </w:t>
      </w:r>
      <w:r w:rsidR="0091028A">
        <w:rPr>
          <w:rFonts w:ascii="Arial" w:hAnsi="Arial"/>
          <w:sz w:val="20"/>
          <w:szCs w:val="20"/>
        </w:rPr>
        <w:t xml:space="preserve">multiple </w:t>
      </w:r>
      <w:r w:rsidRPr="00616AC8">
        <w:rPr>
          <w:rFonts w:ascii="Arial" w:hAnsi="Arial"/>
          <w:sz w:val="20"/>
          <w:szCs w:val="20"/>
        </w:rPr>
        <w:t xml:space="preserve">disparate data sources. </w:t>
      </w:r>
      <w:r w:rsidR="0091028A">
        <w:rPr>
          <w:rFonts w:ascii="Arial" w:hAnsi="Arial"/>
          <w:sz w:val="20"/>
          <w:szCs w:val="20"/>
        </w:rPr>
        <w:t xml:space="preserve"> </w:t>
      </w:r>
      <w:r w:rsidR="0073318F">
        <w:rPr>
          <w:rFonts w:ascii="Arial" w:hAnsi="Arial"/>
          <w:sz w:val="20"/>
          <w:szCs w:val="20"/>
        </w:rPr>
        <w:t xml:space="preserve">Vendors should be adept at authoring new measures and </w:t>
      </w:r>
      <w:r w:rsidR="00B31A94">
        <w:rPr>
          <w:rFonts w:ascii="Arial" w:hAnsi="Arial"/>
          <w:sz w:val="20"/>
          <w:szCs w:val="20"/>
        </w:rPr>
        <w:t xml:space="preserve">be able to </w:t>
      </w:r>
      <w:r w:rsidR="0073318F">
        <w:rPr>
          <w:rFonts w:ascii="Arial" w:hAnsi="Arial"/>
          <w:sz w:val="20"/>
          <w:szCs w:val="20"/>
        </w:rPr>
        <w:t xml:space="preserve">navigate the tools </w:t>
      </w:r>
      <w:r w:rsidR="00B31A94">
        <w:rPr>
          <w:rFonts w:ascii="Arial" w:hAnsi="Arial"/>
          <w:sz w:val="20"/>
          <w:szCs w:val="20"/>
        </w:rPr>
        <w:t xml:space="preserve">and resources involved in the development of electronic measures for clinical effectiveness, care coordination, patient and family engagement, population and public health, patient safety and the efficient use of healthcare resources. </w:t>
      </w:r>
    </w:p>
    <w:p w14:paraId="58C86203" w14:textId="77777777" w:rsidR="0091028A" w:rsidRDefault="0091028A" w:rsidP="00066D97">
      <w:pPr>
        <w:rPr>
          <w:rFonts w:ascii="Arial" w:hAnsi="Arial"/>
          <w:sz w:val="20"/>
          <w:szCs w:val="20"/>
        </w:rPr>
      </w:pPr>
    </w:p>
    <w:p w14:paraId="234A3E10" w14:textId="1FAD5CA8" w:rsidR="00A3086C" w:rsidRPr="00A3086C" w:rsidRDefault="00A3086C" w:rsidP="00066D97">
      <w:pPr>
        <w:rPr>
          <w:rFonts w:ascii="Arial" w:hAnsi="Arial"/>
          <w:sz w:val="20"/>
          <w:szCs w:val="20"/>
        </w:rPr>
      </w:pPr>
      <w:r w:rsidRPr="00616AC8">
        <w:rPr>
          <w:rFonts w:ascii="Arial" w:hAnsi="Arial"/>
          <w:sz w:val="20"/>
          <w:szCs w:val="20"/>
        </w:rPr>
        <w:t>The engagement will begin upon execution of a contract and is expected to continue as needed with routine evaluation of the initiative.</w:t>
      </w:r>
    </w:p>
    <w:p w14:paraId="56BB5440" w14:textId="77777777" w:rsidR="00066D97" w:rsidRPr="00812C25" w:rsidRDefault="00066D97" w:rsidP="00066D97">
      <w:pPr>
        <w:rPr>
          <w:rFonts w:ascii="Arial" w:hAnsi="Arial"/>
          <w:sz w:val="16"/>
          <w:szCs w:val="16"/>
        </w:rPr>
      </w:pPr>
    </w:p>
    <w:p w14:paraId="6B9C06FF" w14:textId="4DD66673" w:rsidR="00066D97" w:rsidRPr="00616AC8" w:rsidRDefault="00732FF4" w:rsidP="00066D97">
      <w:pPr>
        <w:rPr>
          <w:rFonts w:ascii="Arial" w:hAnsi="Arial"/>
          <w:sz w:val="20"/>
          <w:szCs w:val="20"/>
        </w:rPr>
      </w:pPr>
      <w:r>
        <w:rPr>
          <w:rFonts w:ascii="Arial" w:hAnsi="Arial"/>
          <w:sz w:val="20"/>
          <w:szCs w:val="20"/>
        </w:rPr>
        <w:t>S</w:t>
      </w:r>
      <w:r w:rsidR="00066D97" w:rsidRPr="00616AC8">
        <w:rPr>
          <w:rFonts w:ascii="Arial" w:hAnsi="Arial"/>
          <w:sz w:val="20"/>
          <w:szCs w:val="20"/>
        </w:rPr>
        <w:t>uccessful implementation</w:t>
      </w:r>
      <w:r>
        <w:rPr>
          <w:rFonts w:ascii="Arial" w:hAnsi="Arial"/>
          <w:sz w:val="20"/>
          <w:szCs w:val="20"/>
        </w:rPr>
        <w:t xml:space="preserve"> with the selected vendor partner will be based on the following guiding principles:  </w:t>
      </w:r>
    </w:p>
    <w:p w14:paraId="5BC5461E" w14:textId="77777777" w:rsidR="00066D97" w:rsidRPr="00E467AC" w:rsidRDefault="00066D97" w:rsidP="00066D97">
      <w:pPr>
        <w:numPr>
          <w:ilvl w:val="0"/>
          <w:numId w:val="13"/>
        </w:numPr>
        <w:rPr>
          <w:rFonts w:ascii="Arial" w:hAnsi="Arial"/>
          <w:sz w:val="20"/>
          <w:szCs w:val="20"/>
        </w:rPr>
      </w:pPr>
      <w:r w:rsidRPr="002D547A">
        <w:rPr>
          <w:rFonts w:ascii="Arial" w:hAnsi="Arial"/>
          <w:sz w:val="20"/>
          <w:szCs w:val="20"/>
        </w:rPr>
        <w:t xml:space="preserve">Scalable – Ability to add new providers or source feeds to the system based on changes to industry standards without disrupting usability, utility (access) and overall functionality. </w:t>
      </w:r>
    </w:p>
    <w:p w14:paraId="3A1FD2E0" w14:textId="0A773295" w:rsidR="00066D97" w:rsidRDefault="001860BE" w:rsidP="001860BE">
      <w:pPr>
        <w:numPr>
          <w:ilvl w:val="0"/>
          <w:numId w:val="13"/>
        </w:numPr>
        <w:rPr>
          <w:rFonts w:ascii="Arial" w:hAnsi="Arial"/>
          <w:sz w:val="20"/>
          <w:szCs w:val="20"/>
        </w:rPr>
      </w:pPr>
      <w:r>
        <w:rPr>
          <w:rFonts w:ascii="Arial" w:hAnsi="Arial"/>
          <w:sz w:val="20"/>
          <w:szCs w:val="20"/>
        </w:rPr>
        <w:t>Accuracy</w:t>
      </w:r>
      <w:r w:rsidRPr="001860BE">
        <w:rPr>
          <w:rFonts w:ascii="Arial" w:hAnsi="Arial"/>
          <w:sz w:val="20"/>
          <w:szCs w:val="20"/>
        </w:rPr>
        <w:t xml:space="preserve"> – </w:t>
      </w:r>
      <w:r w:rsidR="00066D97" w:rsidRPr="001860BE">
        <w:rPr>
          <w:rFonts w:ascii="Arial" w:hAnsi="Arial"/>
          <w:sz w:val="20"/>
          <w:szCs w:val="20"/>
        </w:rPr>
        <w:t xml:space="preserve">Ability for providers to draw conclusions, report on findings and make </w:t>
      </w:r>
      <w:r w:rsidR="00732FF4" w:rsidRPr="001860BE">
        <w:rPr>
          <w:rFonts w:ascii="Arial" w:hAnsi="Arial"/>
          <w:sz w:val="20"/>
          <w:szCs w:val="20"/>
        </w:rPr>
        <w:t xml:space="preserve">sound </w:t>
      </w:r>
      <w:r w:rsidR="00066D97" w:rsidRPr="001860BE">
        <w:rPr>
          <w:rFonts w:ascii="Arial" w:hAnsi="Arial"/>
          <w:sz w:val="20"/>
          <w:szCs w:val="20"/>
        </w:rPr>
        <w:t xml:space="preserve">calculations. </w:t>
      </w:r>
    </w:p>
    <w:p w14:paraId="0EA50924" w14:textId="65325C8B" w:rsidR="00C26B1A" w:rsidRPr="001860BE" w:rsidRDefault="00066D97" w:rsidP="001860BE">
      <w:pPr>
        <w:numPr>
          <w:ilvl w:val="0"/>
          <w:numId w:val="13"/>
        </w:numPr>
        <w:rPr>
          <w:rFonts w:ascii="Arial" w:hAnsi="Arial"/>
          <w:sz w:val="20"/>
          <w:szCs w:val="20"/>
        </w:rPr>
      </w:pPr>
      <w:r w:rsidRPr="001860BE">
        <w:rPr>
          <w:rFonts w:ascii="Arial" w:hAnsi="Arial"/>
          <w:sz w:val="20"/>
          <w:szCs w:val="20"/>
        </w:rPr>
        <w:t>Reliable Delivery – CRISP places high value on the ability to deliver functionality as promised</w:t>
      </w:r>
      <w:r w:rsidR="00A3086C" w:rsidRPr="001860BE">
        <w:rPr>
          <w:rFonts w:ascii="Arial" w:hAnsi="Arial"/>
          <w:sz w:val="20"/>
          <w:szCs w:val="20"/>
        </w:rPr>
        <w:t xml:space="preserve"> during the procurement process and throughout the project timeline.  </w:t>
      </w:r>
      <w:r w:rsidRPr="001860BE">
        <w:rPr>
          <w:rFonts w:ascii="Arial" w:hAnsi="Arial"/>
          <w:sz w:val="20"/>
          <w:szCs w:val="20"/>
        </w:rPr>
        <w:t xml:space="preserve"> </w:t>
      </w:r>
    </w:p>
    <w:p w14:paraId="0C218638" w14:textId="2099C97F" w:rsidR="00066D97" w:rsidRPr="00C26B1A" w:rsidRDefault="00C26B1A" w:rsidP="007836B8">
      <w:pPr>
        <w:numPr>
          <w:ilvl w:val="0"/>
          <w:numId w:val="13"/>
        </w:numPr>
        <w:rPr>
          <w:sz w:val="16"/>
          <w:szCs w:val="16"/>
        </w:rPr>
      </w:pPr>
      <w:r w:rsidRPr="007836B8">
        <w:rPr>
          <w:rFonts w:ascii="Arial" w:hAnsi="Arial" w:cs="Arial"/>
          <w:sz w:val="20"/>
          <w:szCs w:val="20"/>
        </w:rPr>
        <w:t xml:space="preserve">Partnership &amp; Collaboration </w:t>
      </w:r>
      <w:r w:rsidRPr="00695003">
        <w:rPr>
          <w:rFonts w:ascii="Arial" w:hAnsi="Arial" w:cs="Arial"/>
          <w:sz w:val="20"/>
          <w:szCs w:val="20"/>
        </w:rPr>
        <w:t>–</w:t>
      </w:r>
      <w:r w:rsidRPr="002D547A">
        <w:rPr>
          <w:rFonts w:ascii="Arial" w:hAnsi="Arial"/>
          <w:sz w:val="20"/>
          <w:szCs w:val="20"/>
        </w:rPr>
        <w:t xml:space="preserve"> </w:t>
      </w:r>
      <w:r>
        <w:rPr>
          <w:rFonts w:ascii="Arial" w:hAnsi="Arial"/>
          <w:sz w:val="20"/>
          <w:szCs w:val="20"/>
        </w:rPr>
        <w:t xml:space="preserve">The success of the District’s HIE is predicated on partnership. Vendors will be expected to lend their expertise and resources to </w:t>
      </w:r>
      <w:r w:rsidR="00695003">
        <w:rPr>
          <w:rFonts w:ascii="Arial" w:hAnsi="Arial"/>
          <w:sz w:val="20"/>
          <w:szCs w:val="20"/>
        </w:rPr>
        <w:t xml:space="preserve">meet the needs of the larger community. </w:t>
      </w:r>
      <w:r>
        <w:rPr>
          <w:rFonts w:ascii="Arial" w:hAnsi="Arial"/>
          <w:sz w:val="20"/>
          <w:szCs w:val="20"/>
        </w:rPr>
        <w:t xml:space="preserve"> </w:t>
      </w:r>
    </w:p>
    <w:p w14:paraId="5C1D7D32" w14:textId="77777777" w:rsidR="00066D97" w:rsidRPr="006D5E46" w:rsidRDefault="00066D97" w:rsidP="00066D97">
      <w:pPr>
        <w:pStyle w:val="Heading3"/>
        <w:spacing w:before="0" w:after="0"/>
        <w:rPr>
          <w:sz w:val="20"/>
          <w:szCs w:val="20"/>
        </w:rPr>
      </w:pPr>
      <w:bookmarkStart w:id="11" w:name="_Toc465866078"/>
    </w:p>
    <w:p w14:paraId="532C7EB6" w14:textId="20684B4D" w:rsidR="00066D97" w:rsidRPr="00EB14E1" w:rsidRDefault="00066D97" w:rsidP="00066D97">
      <w:pPr>
        <w:pStyle w:val="Heading3"/>
        <w:spacing w:before="0" w:after="0"/>
      </w:pPr>
      <w:r>
        <w:t xml:space="preserve">General requirements for the </w:t>
      </w:r>
      <w:r>
        <w:rPr>
          <w:lang w:val="en-US"/>
        </w:rPr>
        <w:t xml:space="preserve">eCQM Tool </w:t>
      </w:r>
      <w:bookmarkEnd w:id="11"/>
    </w:p>
    <w:p w14:paraId="6D05EA00" w14:textId="5CBD822B" w:rsidR="00066D97" w:rsidRPr="00802591" w:rsidRDefault="00066D97" w:rsidP="00066D97">
      <w:pPr>
        <w:rPr>
          <w:rFonts w:ascii="Arial" w:hAnsi="Arial"/>
          <w:sz w:val="20"/>
          <w:szCs w:val="20"/>
        </w:rPr>
      </w:pPr>
      <w:r w:rsidRPr="00802591">
        <w:rPr>
          <w:rFonts w:ascii="Arial" w:hAnsi="Arial"/>
          <w:sz w:val="20"/>
          <w:szCs w:val="20"/>
        </w:rPr>
        <w:t xml:space="preserve">Included </w:t>
      </w:r>
      <w:r w:rsidR="00A3086C">
        <w:rPr>
          <w:rFonts w:ascii="Arial" w:hAnsi="Arial"/>
          <w:sz w:val="20"/>
          <w:szCs w:val="20"/>
        </w:rPr>
        <w:t xml:space="preserve">as part of a successful </w:t>
      </w:r>
      <w:r w:rsidRPr="00802591">
        <w:rPr>
          <w:rFonts w:ascii="Arial" w:hAnsi="Arial"/>
          <w:sz w:val="20"/>
          <w:szCs w:val="20"/>
        </w:rPr>
        <w:t xml:space="preserve">RFP </w:t>
      </w:r>
      <w:r w:rsidR="00A3086C">
        <w:rPr>
          <w:rFonts w:ascii="Arial" w:hAnsi="Arial"/>
          <w:sz w:val="20"/>
          <w:szCs w:val="20"/>
        </w:rPr>
        <w:t xml:space="preserve">submission are two additional </w:t>
      </w:r>
      <w:r w:rsidRPr="00802591">
        <w:rPr>
          <w:rFonts w:ascii="Arial" w:hAnsi="Arial"/>
          <w:sz w:val="20"/>
          <w:szCs w:val="20"/>
        </w:rPr>
        <w:t>Excel document</w:t>
      </w:r>
      <w:r w:rsidR="00A3086C">
        <w:rPr>
          <w:rFonts w:ascii="Arial" w:hAnsi="Arial"/>
          <w:sz w:val="20"/>
          <w:szCs w:val="20"/>
        </w:rPr>
        <w:t xml:space="preserve">s: </w:t>
      </w:r>
      <w:r w:rsidRPr="00802591">
        <w:rPr>
          <w:rFonts w:ascii="Arial" w:hAnsi="Arial"/>
          <w:sz w:val="20"/>
          <w:szCs w:val="20"/>
        </w:rPr>
        <w:t>“CRISPDC_eCQM_Requirements”</w:t>
      </w:r>
      <w:r w:rsidR="00A3086C">
        <w:rPr>
          <w:rFonts w:ascii="Arial" w:hAnsi="Arial"/>
          <w:sz w:val="20"/>
          <w:szCs w:val="20"/>
        </w:rPr>
        <w:t xml:space="preserve"> and </w:t>
      </w:r>
      <w:r w:rsidR="00A3086C" w:rsidRPr="00802591">
        <w:rPr>
          <w:rFonts w:ascii="Arial" w:hAnsi="Arial"/>
          <w:sz w:val="20"/>
          <w:szCs w:val="20"/>
        </w:rPr>
        <w:t>“CRISPDC_eCQM_</w:t>
      </w:r>
      <w:r w:rsidR="00A3086C">
        <w:rPr>
          <w:rFonts w:ascii="Arial" w:hAnsi="Arial"/>
          <w:sz w:val="20"/>
          <w:szCs w:val="20"/>
        </w:rPr>
        <w:t>Pricing.</w:t>
      </w:r>
      <w:r w:rsidR="00A3086C" w:rsidRPr="00802591">
        <w:rPr>
          <w:rFonts w:ascii="Arial" w:hAnsi="Arial"/>
          <w:sz w:val="20"/>
          <w:szCs w:val="20"/>
        </w:rPr>
        <w:t xml:space="preserve">” </w:t>
      </w:r>
      <w:r w:rsidRPr="00802591">
        <w:rPr>
          <w:rFonts w:ascii="Arial" w:hAnsi="Arial"/>
          <w:sz w:val="20"/>
          <w:szCs w:val="20"/>
        </w:rPr>
        <w:t xml:space="preserve"> Please complete </w:t>
      </w:r>
      <w:r w:rsidR="00A3086C">
        <w:rPr>
          <w:rFonts w:ascii="Arial" w:hAnsi="Arial"/>
          <w:sz w:val="20"/>
          <w:szCs w:val="20"/>
        </w:rPr>
        <w:t xml:space="preserve">all tabs provided in each document.  Where possible, include additional commentary or supporting information.  </w:t>
      </w:r>
      <w:r>
        <w:rPr>
          <w:rFonts w:ascii="Arial" w:hAnsi="Arial"/>
          <w:sz w:val="20"/>
          <w:szCs w:val="20"/>
        </w:rPr>
        <w:t>W</w:t>
      </w:r>
      <w:r w:rsidRPr="00802591">
        <w:rPr>
          <w:rFonts w:ascii="Arial" w:hAnsi="Arial"/>
          <w:sz w:val="20"/>
          <w:szCs w:val="20"/>
        </w:rPr>
        <w:t xml:space="preserve">e encourage accompanying </w:t>
      </w:r>
      <w:r w:rsidR="00A3086C">
        <w:rPr>
          <w:rFonts w:ascii="Arial" w:hAnsi="Arial"/>
          <w:sz w:val="20"/>
          <w:szCs w:val="20"/>
        </w:rPr>
        <w:t>document</w:t>
      </w:r>
      <w:r w:rsidR="00695003">
        <w:rPr>
          <w:rFonts w:ascii="Arial" w:hAnsi="Arial"/>
          <w:sz w:val="20"/>
          <w:szCs w:val="20"/>
        </w:rPr>
        <w:t>ation</w:t>
      </w:r>
      <w:r w:rsidR="00A3086C">
        <w:rPr>
          <w:rFonts w:ascii="Arial" w:hAnsi="Arial"/>
          <w:sz w:val="20"/>
          <w:szCs w:val="20"/>
        </w:rPr>
        <w:t xml:space="preserve"> or appendices </w:t>
      </w:r>
      <w:r w:rsidRPr="00802591">
        <w:rPr>
          <w:rFonts w:ascii="Arial" w:hAnsi="Arial"/>
          <w:sz w:val="20"/>
          <w:szCs w:val="20"/>
        </w:rPr>
        <w:t>to support your responses</w:t>
      </w:r>
      <w:r w:rsidR="00A3086C">
        <w:rPr>
          <w:rFonts w:ascii="Arial" w:hAnsi="Arial"/>
          <w:sz w:val="20"/>
          <w:szCs w:val="20"/>
        </w:rPr>
        <w:t>, but request that</w:t>
      </w:r>
      <w:r w:rsidRPr="00802591">
        <w:rPr>
          <w:rFonts w:ascii="Arial" w:hAnsi="Arial"/>
          <w:sz w:val="20"/>
          <w:szCs w:val="20"/>
        </w:rPr>
        <w:t xml:space="preserve"> all </w:t>
      </w:r>
      <w:r w:rsidR="00A3086C">
        <w:rPr>
          <w:rFonts w:ascii="Arial" w:hAnsi="Arial"/>
          <w:sz w:val="20"/>
          <w:szCs w:val="20"/>
        </w:rPr>
        <w:t xml:space="preserve">supplementary </w:t>
      </w:r>
      <w:r w:rsidRPr="00802591">
        <w:rPr>
          <w:rFonts w:ascii="Arial" w:hAnsi="Arial"/>
          <w:sz w:val="20"/>
          <w:szCs w:val="20"/>
        </w:rPr>
        <w:t xml:space="preserve">materials </w:t>
      </w:r>
      <w:r w:rsidR="00695003">
        <w:rPr>
          <w:rFonts w:ascii="Arial" w:hAnsi="Arial"/>
          <w:sz w:val="20"/>
          <w:szCs w:val="20"/>
        </w:rPr>
        <w:t xml:space="preserve">be </w:t>
      </w:r>
      <w:r w:rsidRPr="00802591">
        <w:rPr>
          <w:rFonts w:ascii="Arial" w:hAnsi="Arial"/>
          <w:sz w:val="20"/>
          <w:szCs w:val="20"/>
        </w:rPr>
        <w:t xml:space="preserve">well organized and clearly labeled. </w:t>
      </w:r>
    </w:p>
    <w:p w14:paraId="49FA0C56" w14:textId="77777777" w:rsidR="00066D97" w:rsidRPr="00A3086C" w:rsidRDefault="00066D97" w:rsidP="00066D97">
      <w:pPr>
        <w:pStyle w:val="Heading2"/>
        <w:spacing w:before="160" w:after="0"/>
        <w:rPr>
          <w:rFonts w:ascii="Arial" w:hAnsi="Arial" w:cs="Arial"/>
          <w:color w:val="000000" w:themeColor="text1"/>
          <w:sz w:val="28"/>
        </w:rPr>
      </w:pPr>
      <w:bookmarkStart w:id="12" w:name="_Toc465866079"/>
      <w:r w:rsidRPr="00A3086C">
        <w:rPr>
          <w:rFonts w:ascii="Arial" w:hAnsi="Arial" w:cs="Arial"/>
          <w:color w:val="000000" w:themeColor="text1"/>
          <w:sz w:val="28"/>
        </w:rPr>
        <w:t>Vendor Qualifications</w:t>
      </w:r>
      <w:bookmarkEnd w:id="12"/>
      <w:r w:rsidRPr="00A3086C">
        <w:rPr>
          <w:rFonts w:ascii="Arial" w:hAnsi="Arial" w:cs="Arial"/>
          <w:color w:val="000000" w:themeColor="text1"/>
          <w:sz w:val="28"/>
        </w:rPr>
        <w:t xml:space="preserve"> </w:t>
      </w:r>
    </w:p>
    <w:p w14:paraId="18B80CA5" w14:textId="77777777" w:rsidR="00066D97" w:rsidRPr="00505384" w:rsidRDefault="00066D97" w:rsidP="00066D97">
      <w:pPr>
        <w:rPr>
          <w:rFonts w:ascii="Arial" w:hAnsi="Arial"/>
          <w:sz w:val="20"/>
          <w:szCs w:val="20"/>
        </w:rPr>
      </w:pPr>
      <w:r w:rsidRPr="00505384">
        <w:rPr>
          <w:rFonts w:ascii="Arial" w:hAnsi="Arial"/>
          <w:sz w:val="20"/>
          <w:szCs w:val="20"/>
        </w:rPr>
        <w:t>Key qualifications for a vendor include:</w:t>
      </w:r>
    </w:p>
    <w:p w14:paraId="67C9E1C4" w14:textId="2F9CD79F" w:rsidR="00066D97" w:rsidRPr="00505384" w:rsidRDefault="00066D97" w:rsidP="00066D97">
      <w:pPr>
        <w:numPr>
          <w:ilvl w:val="0"/>
          <w:numId w:val="17"/>
        </w:numPr>
        <w:rPr>
          <w:rFonts w:ascii="Arial" w:hAnsi="Arial"/>
          <w:sz w:val="20"/>
          <w:szCs w:val="20"/>
        </w:rPr>
      </w:pPr>
      <w:r w:rsidRPr="00505384">
        <w:rPr>
          <w:rFonts w:ascii="Arial" w:hAnsi="Arial"/>
          <w:sz w:val="20"/>
          <w:szCs w:val="20"/>
        </w:rPr>
        <w:t>Proven success building and maintaining eCQM software and analytics tools for HIEs or a range of stakeholders in health care IT, with at least one deployed solution serving a related use case</w:t>
      </w:r>
      <w:r w:rsidR="00A3086C">
        <w:rPr>
          <w:rFonts w:ascii="Arial" w:hAnsi="Arial"/>
          <w:sz w:val="20"/>
          <w:szCs w:val="20"/>
        </w:rPr>
        <w:t xml:space="preserve"> for an HIE client, one corporate client reference and one end user reference</w:t>
      </w:r>
      <w:r>
        <w:rPr>
          <w:rFonts w:ascii="Arial" w:hAnsi="Arial"/>
          <w:sz w:val="20"/>
          <w:szCs w:val="20"/>
        </w:rPr>
        <w:t xml:space="preserve">; </w:t>
      </w:r>
    </w:p>
    <w:p w14:paraId="46E71583" w14:textId="77777777" w:rsidR="00066D97" w:rsidRPr="00505384" w:rsidRDefault="00066D97" w:rsidP="00066D97">
      <w:pPr>
        <w:numPr>
          <w:ilvl w:val="0"/>
          <w:numId w:val="17"/>
        </w:numPr>
        <w:rPr>
          <w:rFonts w:ascii="Arial" w:hAnsi="Arial"/>
          <w:sz w:val="20"/>
          <w:szCs w:val="20"/>
        </w:rPr>
      </w:pPr>
      <w:r w:rsidRPr="00505384">
        <w:rPr>
          <w:rFonts w:ascii="Arial" w:hAnsi="Arial"/>
          <w:sz w:val="20"/>
          <w:szCs w:val="20"/>
        </w:rPr>
        <w:t xml:space="preserve">Compliance with HIPAA and </w:t>
      </w:r>
      <w:r>
        <w:rPr>
          <w:rFonts w:ascii="Arial" w:hAnsi="Arial"/>
          <w:sz w:val="20"/>
          <w:szCs w:val="20"/>
        </w:rPr>
        <w:t xml:space="preserve">other technical accreditations; </w:t>
      </w:r>
    </w:p>
    <w:p w14:paraId="2A311F5A" w14:textId="32367E17" w:rsidR="00066D97" w:rsidRPr="00505384" w:rsidRDefault="00066D97" w:rsidP="00066D97">
      <w:pPr>
        <w:numPr>
          <w:ilvl w:val="0"/>
          <w:numId w:val="17"/>
        </w:numPr>
        <w:rPr>
          <w:rFonts w:ascii="Arial" w:hAnsi="Arial"/>
          <w:sz w:val="20"/>
          <w:szCs w:val="20"/>
        </w:rPr>
      </w:pPr>
      <w:r w:rsidRPr="00505384">
        <w:rPr>
          <w:rFonts w:ascii="Arial" w:hAnsi="Arial"/>
          <w:sz w:val="20"/>
          <w:szCs w:val="20"/>
        </w:rPr>
        <w:t>Knowledge of health care industry-standard protocols for data transfer, analysis and reporting (i.e. Meaningful Use</w:t>
      </w:r>
      <w:r w:rsidR="00A3086C">
        <w:rPr>
          <w:rFonts w:ascii="Arial" w:hAnsi="Arial"/>
          <w:sz w:val="20"/>
          <w:szCs w:val="20"/>
        </w:rPr>
        <w:t xml:space="preserve"> and all variations</w:t>
      </w:r>
      <w:r w:rsidRPr="00505384">
        <w:rPr>
          <w:rFonts w:ascii="Arial" w:hAnsi="Arial"/>
          <w:sz w:val="20"/>
          <w:szCs w:val="20"/>
        </w:rPr>
        <w:t>)</w:t>
      </w:r>
      <w:r>
        <w:rPr>
          <w:rFonts w:ascii="Arial" w:hAnsi="Arial"/>
          <w:sz w:val="20"/>
          <w:szCs w:val="20"/>
        </w:rPr>
        <w:t xml:space="preserve">; </w:t>
      </w:r>
      <w:r w:rsidRPr="00505384">
        <w:rPr>
          <w:rFonts w:ascii="Arial" w:hAnsi="Arial"/>
          <w:sz w:val="20"/>
          <w:szCs w:val="20"/>
        </w:rPr>
        <w:t xml:space="preserve"> </w:t>
      </w:r>
    </w:p>
    <w:p w14:paraId="398C9497" w14:textId="12931135" w:rsidR="00066D97" w:rsidRDefault="00066D97" w:rsidP="00066D97">
      <w:pPr>
        <w:numPr>
          <w:ilvl w:val="0"/>
          <w:numId w:val="17"/>
        </w:numPr>
        <w:rPr>
          <w:rFonts w:ascii="Arial" w:hAnsi="Arial"/>
          <w:sz w:val="20"/>
          <w:szCs w:val="20"/>
        </w:rPr>
      </w:pPr>
      <w:r w:rsidRPr="00505384">
        <w:rPr>
          <w:rFonts w:ascii="Arial" w:hAnsi="Arial"/>
          <w:sz w:val="20"/>
          <w:szCs w:val="20"/>
        </w:rPr>
        <w:t>Experience with the assessment or review of a large number of patient records</w:t>
      </w:r>
      <w:r>
        <w:rPr>
          <w:rFonts w:ascii="Arial" w:hAnsi="Arial"/>
          <w:sz w:val="20"/>
          <w:szCs w:val="20"/>
        </w:rPr>
        <w:t xml:space="preserve">; </w:t>
      </w:r>
    </w:p>
    <w:p w14:paraId="2F07DF85" w14:textId="430EF488" w:rsidR="00695003" w:rsidRPr="00505384" w:rsidRDefault="00695003" w:rsidP="00066D97">
      <w:pPr>
        <w:numPr>
          <w:ilvl w:val="0"/>
          <w:numId w:val="17"/>
        </w:numPr>
        <w:rPr>
          <w:rFonts w:ascii="Arial" w:hAnsi="Arial"/>
          <w:sz w:val="20"/>
          <w:szCs w:val="20"/>
        </w:rPr>
      </w:pPr>
      <w:r>
        <w:rPr>
          <w:rFonts w:ascii="Arial" w:hAnsi="Arial"/>
          <w:sz w:val="20"/>
          <w:szCs w:val="20"/>
        </w:rPr>
        <w:t xml:space="preserve">Relevant technical and policy expertise for accurate development, capture and calculation of eCQMs; </w:t>
      </w:r>
    </w:p>
    <w:p w14:paraId="612D36FA" w14:textId="77777777" w:rsidR="00066D97" w:rsidRDefault="00066D97" w:rsidP="00066D97">
      <w:pPr>
        <w:numPr>
          <w:ilvl w:val="0"/>
          <w:numId w:val="17"/>
        </w:numPr>
        <w:rPr>
          <w:rFonts w:ascii="Arial" w:hAnsi="Arial"/>
          <w:sz w:val="20"/>
          <w:szCs w:val="20"/>
        </w:rPr>
      </w:pPr>
      <w:r w:rsidRPr="00505384">
        <w:rPr>
          <w:rFonts w:ascii="Arial" w:hAnsi="Arial"/>
          <w:sz w:val="20"/>
          <w:szCs w:val="20"/>
        </w:rPr>
        <w:t>Able to confidently meet the goals and deliverables of the project, on time</w:t>
      </w:r>
      <w:r>
        <w:rPr>
          <w:rFonts w:ascii="Arial" w:hAnsi="Arial"/>
          <w:sz w:val="20"/>
          <w:szCs w:val="20"/>
        </w:rPr>
        <w:t xml:space="preserve">; and </w:t>
      </w:r>
    </w:p>
    <w:p w14:paraId="1EA2F1A9" w14:textId="5598A185" w:rsidR="00066D97" w:rsidRPr="00456E7E" w:rsidRDefault="00066D97" w:rsidP="00066D97">
      <w:pPr>
        <w:numPr>
          <w:ilvl w:val="0"/>
          <w:numId w:val="17"/>
        </w:numPr>
        <w:rPr>
          <w:rFonts w:ascii="Arial" w:hAnsi="Arial"/>
          <w:sz w:val="20"/>
          <w:szCs w:val="20"/>
        </w:rPr>
      </w:pPr>
      <w:r w:rsidRPr="00456E7E">
        <w:rPr>
          <w:rFonts w:ascii="Arial" w:hAnsi="Arial"/>
          <w:sz w:val="20"/>
          <w:szCs w:val="20"/>
        </w:rPr>
        <w:t>Ability to integrate the majority (+70%) of patient records within first three months of project start</w:t>
      </w:r>
      <w:r w:rsidR="00A3086C">
        <w:rPr>
          <w:rFonts w:ascii="Arial" w:hAnsi="Arial"/>
          <w:sz w:val="20"/>
          <w:szCs w:val="20"/>
        </w:rPr>
        <w:t xml:space="preserve">. </w:t>
      </w:r>
    </w:p>
    <w:p w14:paraId="5E87E2BF" w14:textId="77777777" w:rsidR="00A3086C" w:rsidRDefault="00A3086C" w:rsidP="00A3086C">
      <w:pPr>
        <w:rPr>
          <w:rFonts w:ascii="Arial" w:hAnsi="Arial"/>
          <w:sz w:val="20"/>
          <w:szCs w:val="20"/>
        </w:rPr>
      </w:pPr>
      <w:bookmarkStart w:id="13" w:name="_Toc465866080"/>
    </w:p>
    <w:p w14:paraId="5240F85A" w14:textId="1E1298EC" w:rsidR="00A3086C" w:rsidRPr="00A3086C" w:rsidRDefault="00A3086C" w:rsidP="00A3086C">
      <w:pPr>
        <w:rPr>
          <w:rFonts w:ascii="Arial" w:hAnsi="Arial"/>
          <w:b/>
          <w:sz w:val="20"/>
          <w:szCs w:val="20"/>
        </w:rPr>
      </w:pPr>
      <w:r w:rsidRPr="00A3086C">
        <w:rPr>
          <w:rFonts w:ascii="Arial" w:hAnsi="Arial"/>
          <w:sz w:val="20"/>
          <w:szCs w:val="20"/>
        </w:rPr>
        <w:t xml:space="preserve">Deference will be given to providers with solutions with a demonstrated track record with a range of client and project types, who are capable of meeting future requirements, and who are best prepared to be flexible and to adapt to the ever changing innovation landscape. </w:t>
      </w:r>
    </w:p>
    <w:p w14:paraId="6C1D95E4" w14:textId="4CFE48F0" w:rsidR="00066D97" w:rsidRPr="00A3086C" w:rsidRDefault="00066D97" w:rsidP="00066D97">
      <w:pPr>
        <w:pStyle w:val="Heading2"/>
        <w:spacing w:before="160" w:after="0"/>
        <w:rPr>
          <w:rFonts w:ascii="Arial" w:hAnsi="Arial" w:cs="Arial"/>
          <w:color w:val="000000" w:themeColor="text1"/>
          <w:sz w:val="28"/>
        </w:rPr>
      </w:pPr>
      <w:r w:rsidRPr="00A3086C">
        <w:rPr>
          <w:rFonts w:ascii="Arial" w:hAnsi="Arial" w:cs="Arial"/>
          <w:color w:val="000000" w:themeColor="text1"/>
          <w:sz w:val="28"/>
        </w:rPr>
        <w:t>Scope of Work</w:t>
      </w:r>
      <w:bookmarkEnd w:id="13"/>
      <w:r w:rsidRPr="00A3086C">
        <w:rPr>
          <w:rFonts w:ascii="Arial" w:hAnsi="Arial" w:cs="Arial"/>
          <w:color w:val="000000" w:themeColor="text1"/>
          <w:sz w:val="28"/>
        </w:rPr>
        <w:t xml:space="preserve">  </w:t>
      </w:r>
    </w:p>
    <w:p w14:paraId="460C4031" w14:textId="6498E703" w:rsidR="00066D97" w:rsidRDefault="00066D97" w:rsidP="00066D97">
      <w:pPr>
        <w:rPr>
          <w:rFonts w:ascii="Arial" w:hAnsi="Arial"/>
          <w:sz w:val="20"/>
          <w:szCs w:val="20"/>
        </w:rPr>
      </w:pPr>
      <w:r w:rsidRPr="00E467AC">
        <w:rPr>
          <w:rFonts w:ascii="Arial" w:hAnsi="Arial"/>
          <w:sz w:val="20"/>
          <w:szCs w:val="20"/>
        </w:rPr>
        <w:t xml:space="preserve">The proposed scope of work is to develop an eCQM solution to facilitate a number of use cases and leverage several, disparate data sources. </w:t>
      </w:r>
      <w:r>
        <w:rPr>
          <w:rFonts w:ascii="Arial" w:hAnsi="Arial"/>
          <w:sz w:val="20"/>
          <w:szCs w:val="20"/>
        </w:rPr>
        <w:t>Use case examples are available in Figure 1 below</w:t>
      </w:r>
      <w:r w:rsidR="00A3086C">
        <w:rPr>
          <w:rFonts w:ascii="Arial" w:hAnsi="Arial"/>
          <w:sz w:val="20"/>
          <w:szCs w:val="20"/>
        </w:rPr>
        <w:t xml:space="preserve"> and in the second tab of the </w:t>
      </w:r>
      <w:r w:rsidR="00A3086C" w:rsidRPr="00802591">
        <w:rPr>
          <w:rFonts w:ascii="Arial" w:hAnsi="Arial"/>
          <w:sz w:val="20"/>
          <w:szCs w:val="20"/>
        </w:rPr>
        <w:t>“CRISPDC_eCQM_Requirements”</w:t>
      </w:r>
      <w:r w:rsidR="00A3086C">
        <w:rPr>
          <w:rFonts w:ascii="Arial" w:hAnsi="Arial"/>
          <w:sz w:val="20"/>
          <w:szCs w:val="20"/>
        </w:rPr>
        <w:t xml:space="preserve"> document</w:t>
      </w:r>
      <w:r>
        <w:rPr>
          <w:rFonts w:ascii="Arial" w:hAnsi="Arial"/>
          <w:sz w:val="20"/>
          <w:szCs w:val="20"/>
        </w:rPr>
        <w:t xml:space="preserve">. </w:t>
      </w:r>
      <w:r w:rsidRPr="00E467AC">
        <w:rPr>
          <w:rFonts w:ascii="Arial" w:hAnsi="Arial"/>
          <w:sz w:val="20"/>
          <w:szCs w:val="20"/>
        </w:rPr>
        <w:t>Major project tasks and key deliverables</w:t>
      </w:r>
      <w:r w:rsidR="008341CB">
        <w:rPr>
          <w:rFonts w:ascii="Arial" w:hAnsi="Arial"/>
          <w:sz w:val="20"/>
          <w:szCs w:val="20"/>
        </w:rPr>
        <w:t xml:space="preserve"> that vendors will be expected to adhere to</w:t>
      </w:r>
      <w:r w:rsidRPr="00E467AC">
        <w:rPr>
          <w:rFonts w:ascii="Arial" w:hAnsi="Arial"/>
          <w:sz w:val="20"/>
          <w:szCs w:val="20"/>
        </w:rPr>
        <w:t xml:space="preserve"> are described in Figure </w:t>
      </w:r>
      <w:r>
        <w:rPr>
          <w:rFonts w:ascii="Arial" w:hAnsi="Arial"/>
          <w:sz w:val="20"/>
          <w:szCs w:val="20"/>
        </w:rPr>
        <w:t>2</w:t>
      </w:r>
      <w:r w:rsidRPr="00E467AC">
        <w:rPr>
          <w:rFonts w:ascii="Arial" w:hAnsi="Arial"/>
          <w:sz w:val="20"/>
          <w:szCs w:val="20"/>
        </w:rPr>
        <w:t xml:space="preserve">.  </w:t>
      </w:r>
    </w:p>
    <w:p w14:paraId="5C1417DF" w14:textId="77777777" w:rsidR="0082101B" w:rsidRDefault="0082101B" w:rsidP="00066D97">
      <w:pPr>
        <w:rPr>
          <w:rFonts w:ascii="Arial" w:hAnsi="Arial"/>
          <w:b/>
          <w:i/>
          <w:sz w:val="20"/>
          <w:szCs w:val="20"/>
        </w:rPr>
      </w:pPr>
    </w:p>
    <w:p w14:paraId="5F077516" w14:textId="16A7E397" w:rsidR="00066D97" w:rsidRPr="00456E7E" w:rsidRDefault="00066D97" w:rsidP="00066D97">
      <w:pPr>
        <w:rPr>
          <w:rFonts w:ascii="Arial" w:hAnsi="Arial"/>
          <w:b/>
          <w:i/>
          <w:sz w:val="20"/>
          <w:szCs w:val="20"/>
        </w:rPr>
      </w:pPr>
      <w:r w:rsidRPr="00456E7E">
        <w:rPr>
          <w:rFonts w:ascii="Arial" w:hAnsi="Arial"/>
          <w:b/>
          <w:i/>
          <w:sz w:val="20"/>
          <w:szCs w:val="20"/>
        </w:rPr>
        <w:t>Figure 1: CRISP DC</w:t>
      </w:r>
      <w:r w:rsidR="00A3086C">
        <w:rPr>
          <w:rFonts w:ascii="Arial" w:hAnsi="Arial"/>
          <w:b/>
          <w:i/>
          <w:sz w:val="20"/>
          <w:szCs w:val="20"/>
        </w:rPr>
        <w:t>, Sample</w:t>
      </w:r>
      <w:r w:rsidRPr="00456E7E">
        <w:rPr>
          <w:rFonts w:ascii="Arial" w:hAnsi="Arial"/>
          <w:b/>
          <w:i/>
          <w:sz w:val="20"/>
          <w:szCs w:val="20"/>
        </w:rPr>
        <w:t xml:space="preserve"> Use Cases</w:t>
      </w:r>
    </w:p>
    <w:tbl>
      <w:tblPr>
        <w:tblW w:w="0" w:type="dxa"/>
        <w:tblCellMar>
          <w:left w:w="0" w:type="dxa"/>
          <w:right w:w="0" w:type="dxa"/>
        </w:tblCellMar>
        <w:tblLook w:val="04A0" w:firstRow="1" w:lastRow="0" w:firstColumn="1" w:lastColumn="0" w:noHBand="0" w:noVBand="1"/>
      </w:tblPr>
      <w:tblGrid>
        <w:gridCol w:w="9704"/>
      </w:tblGrid>
      <w:tr w:rsidR="00066D97" w:rsidRPr="00456E7E" w14:paraId="3F95E19C" w14:textId="77777777" w:rsidTr="00604B40">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C23AC4D" w14:textId="5BF1669C" w:rsidR="00066D97" w:rsidRPr="00456E7E" w:rsidRDefault="00066D97" w:rsidP="00604B40">
            <w:pPr>
              <w:rPr>
                <w:rFonts w:ascii="Arial" w:hAnsi="Arial" w:cs="Arial"/>
                <w:color w:val="000000"/>
                <w:sz w:val="18"/>
                <w:szCs w:val="18"/>
              </w:rPr>
            </w:pPr>
            <w:r w:rsidRPr="00456E7E">
              <w:rPr>
                <w:rFonts w:ascii="Arial" w:hAnsi="Arial" w:cs="Arial"/>
                <w:color w:val="000000"/>
                <w:sz w:val="18"/>
                <w:szCs w:val="18"/>
              </w:rPr>
              <w:t>1) I have patients enrolled in th</w:t>
            </w:r>
            <w:r w:rsidR="00C77338">
              <w:rPr>
                <w:rFonts w:ascii="Arial" w:hAnsi="Arial" w:cs="Arial"/>
                <w:color w:val="000000"/>
                <w:sz w:val="18"/>
                <w:szCs w:val="18"/>
              </w:rPr>
              <w:t xml:space="preserve">e DC government’s </w:t>
            </w:r>
            <w:r w:rsidRPr="00456E7E">
              <w:rPr>
                <w:rFonts w:ascii="Arial" w:hAnsi="Arial" w:cs="Arial"/>
                <w:color w:val="000000"/>
                <w:sz w:val="18"/>
                <w:szCs w:val="18"/>
              </w:rPr>
              <w:t xml:space="preserve">MyHealth GPS program. When meeting the reimbursement requirements, I can utilize a tool to calculate and analyze my P4P (pay for performance) </w:t>
            </w:r>
            <w:r w:rsidR="00A4284F">
              <w:rPr>
                <w:rFonts w:ascii="Arial" w:hAnsi="Arial" w:cs="Arial"/>
                <w:color w:val="000000"/>
                <w:sz w:val="18"/>
                <w:szCs w:val="18"/>
              </w:rPr>
              <w:t xml:space="preserve">and claims </w:t>
            </w:r>
            <w:r w:rsidRPr="00456E7E">
              <w:rPr>
                <w:rFonts w:ascii="Arial" w:hAnsi="Arial" w:cs="Arial"/>
                <w:color w:val="000000"/>
                <w:sz w:val="18"/>
                <w:szCs w:val="18"/>
              </w:rPr>
              <w:t>measures. ​</w:t>
            </w:r>
          </w:p>
        </w:tc>
      </w:tr>
      <w:tr w:rsidR="00066D97" w:rsidRPr="00456E7E" w14:paraId="4B87C490" w14:textId="77777777" w:rsidTr="00604B4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73FCFD21" w14:textId="77777777" w:rsidR="00066D97" w:rsidRPr="00456E7E" w:rsidRDefault="00066D97" w:rsidP="00604B40">
            <w:pPr>
              <w:rPr>
                <w:rFonts w:ascii="Arial" w:hAnsi="Arial" w:cs="Arial"/>
                <w:color w:val="000000"/>
                <w:sz w:val="18"/>
                <w:szCs w:val="18"/>
              </w:rPr>
            </w:pPr>
            <w:r w:rsidRPr="00456E7E">
              <w:rPr>
                <w:rFonts w:ascii="Arial" w:hAnsi="Arial" w:cs="Arial"/>
                <w:color w:val="000000"/>
                <w:sz w:val="18"/>
                <w:szCs w:val="18"/>
              </w:rPr>
              <w:t>2) I provide program administration/ oversight for a particular care population and have electronic clinical quality measures (eCQMs) that I need to calculate for reporting purposes. I receive education and training on the following process: exporting a QRDA-3 or QRDA-1 file out of my EHR, importing that file into a tool to calculate, analyze and view my results.​</w:t>
            </w:r>
          </w:p>
        </w:tc>
      </w:tr>
      <w:tr w:rsidR="00066D97" w:rsidRPr="00456E7E" w14:paraId="57D3C83C" w14:textId="77777777" w:rsidTr="00604B4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28C9F9B" w14:textId="77777777" w:rsidR="00066D97" w:rsidRPr="00456E7E" w:rsidRDefault="00066D97" w:rsidP="00604B40">
            <w:pPr>
              <w:rPr>
                <w:rFonts w:ascii="Arial" w:hAnsi="Arial" w:cs="Arial"/>
                <w:color w:val="000000"/>
                <w:sz w:val="18"/>
                <w:szCs w:val="18"/>
              </w:rPr>
            </w:pPr>
            <w:r w:rsidRPr="00456E7E">
              <w:rPr>
                <w:rFonts w:ascii="Arial" w:hAnsi="Arial" w:cs="Arial"/>
                <w:color w:val="000000"/>
                <w:sz w:val="18"/>
                <w:szCs w:val="18"/>
              </w:rPr>
              <w:t>3) I have QRDA-3 files that are considered incomplete due to vital data missing. I receive education and training on the important elements within a viable/useful QRDA-3 file. I am then able to apply that knowledge to my system and improve the quality of the files I export. ​</w:t>
            </w:r>
          </w:p>
        </w:tc>
      </w:tr>
    </w:tbl>
    <w:p w14:paraId="72B59836" w14:textId="77777777" w:rsidR="00066D97" w:rsidRPr="00812C25" w:rsidRDefault="00066D97" w:rsidP="00066D97">
      <w:pPr>
        <w:rPr>
          <w:rFonts w:ascii="Arial" w:hAnsi="Arial"/>
          <w:sz w:val="16"/>
          <w:szCs w:val="16"/>
        </w:rPr>
      </w:pPr>
    </w:p>
    <w:p w14:paraId="3B9D3778" w14:textId="77777777" w:rsidR="00066D97" w:rsidRPr="00802591" w:rsidRDefault="00066D97" w:rsidP="00066D97">
      <w:pPr>
        <w:rPr>
          <w:rFonts w:ascii="Arial" w:hAnsi="Arial"/>
          <w:b/>
          <w:i/>
          <w:sz w:val="20"/>
          <w:szCs w:val="20"/>
        </w:rPr>
      </w:pPr>
      <w:r w:rsidRPr="00802591">
        <w:rPr>
          <w:rFonts w:ascii="Arial" w:hAnsi="Arial"/>
          <w:b/>
          <w:i/>
          <w:sz w:val="20"/>
          <w:szCs w:val="20"/>
        </w:rPr>
        <w:t xml:space="preserve">Figure </w:t>
      </w:r>
      <w:r>
        <w:rPr>
          <w:rFonts w:ascii="Arial" w:hAnsi="Arial"/>
          <w:b/>
          <w:i/>
          <w:sz w:val="20"/>
          <w:szCs w:val="20"/>
        </w:rPr>
        <w:t>2</w:t>
      </w:r>
      <w:r w:rsidRPr="00802591">
        <w:rPr>
          <w:rFonts w:ascii="Arial" w:hAnsi="Arial"/>
          <w:b/>
          <w:i/>
          <w:sz w:val="20"/>
          <w:szCs w:val="20"/>
        </w:rPr>
        <w:t xml:space="preserve">: Detailed Tasks </w:t>
      </w:r>
    </w:p>
    <w:tbl>
      <w:tblPr>
        <w:tblW w:w="0" w:type="dxa"/>
        <w:tblCellMar>
          <w:left w:w="0" w:type="dxa"/>
          <w:right w:w="0" w:type="dxa"/>
        </w:tblCellMar>
        <w:tblLook w:val="04A0" w:firstRow="1" w:lastRow="0" w:firstColumn="1" w:lastColumn="0" w:noHBand="0" w:noVBand="1"/>
      </w:tblPr>
      <w:tblGrid>
        <w:gridCol w:w="2453"/>
        <w:gridCol w:w="1326"/>
        <w:gridCol w:w="5925"/>
      </w:tblGrid>
      <w:tr w:rsidR="00066D97" w:rsidRPr="00802591" w14:paraId="46872CB3" w14:textId="77777777" w:rsidTr="00604B40">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BDBDBD"/>
            <w:tcMar>
              <w:top w:w="30" w:type="dxa"/>
              <w:left w:w="45" w:type="dxa"/>
              <w:bottom w:w="30" w:type="dxa"/>
              <w:right w:w="45" w:type="dxa"/>
            </w:tcMar>
            <w:vAlign w:val="bottom"/>
            <w:hideMark/>
          </w:tcPr>
          <w:p w14:paraId="1965C725" w14:textId="77777777" w:rsidR="00066D97" w:rsidRPr="00802591" w:rsidRDefault="00066D97" w:rsidP="00604B40">
            <w:pPr>
              <w:rPr>
                <w:rFonts w:ascii="Arial" w:hAnsi="Arial"/>
                <w:b/>
                <w:bCs/>
                <w:sz w:val="20"/>
                <w:szCs w:val="20"/>
                <w:u w:val="single"/>
              </w:rPr>
            </w:pPr>
            <w:r w:rsidRPr="00802591">
              <w:rPr>
                <w:rFonts w:ascii="Arial" w:hAnsi="Arial"/>
                <w:b/>
                <w:bCs/>
                <w:sz w:val="20"/>
                <w:szCs w:val="20"/>
                <w:u w:val="single"/>
              </w:rPr>
              <w:t xml:space="preserve">Task </w:t>
            </w:r>
          </w:p>
        </w:tc>
        <w:tc>
          <w:tcPr>
            <w:tcW w:w="0" w:type="auto"/>
            <w:tcBorders>
              <w:top w:val="single" w:sz="6" w:space="0" w:color="CCCCCC"/>
              <w:left w:val="single" w:sz="6" w:space="0" w:color="CCCCCC"/>
              <w:bottom w:val="single" w:sz="6" w:space="0" w:color="CCCCCC"/>
              <w:right w:val="single" w:sz="6" w:space="0" w:color="CCCCCC"/>
            </w:tcBorders>
            <w:shd w:val="clear" w:color="auto" w:fill="BDBDBD"/>
            <w:tcMar>
              <w:top w:w="30" w:type="dxa"/>
              <w:left w:w="45" w:type="dxa"/>
              <w:bottom w:w="30" w:type="dxa"/>
              <w:right w:w="45" w:type="dxa"/>
            </w:tcMar>
            <w:vAlign w:val="bottom"/>
            <w:hideMark/>
          </w:tcPr>
          <w:p w14:paraId="70959408" w14:textId="77777777" w:rsidR="00066D97" w:rsidRPr="00802591" w:rsidRDefault="00066D97" w:rsidP="00604B40">
            <w:pPr>
              <w:rPr>
                <w:rFonts w:ascii="Arial" w:hAnsi="Arial"/>
                <w:b/>
                <w:bCs/>
                <w:sz w:val="20"/>
                <w:szCs w:val="20"/>
                <w:u w:val="single"/>
              </w:rPr>
            </w:pPr>
            <w:r w:rsidRPr="00802591">
              <w:rPr>
                <w:rFonts w:ascii="Arial" w:hAnsi="Arial"/>
                <w:b/>
                <w:bCs/>
                <w:sz w:val="20"/>
                <w:szCs w:val="20"/>
                <w:u w:val="single"/>
              </w:rPr>
              <w:t xml:space="preserve">Timeframe </w:t>
            </w:r>
          </w:p>
        </w:tc>
        <w:tc>
          <w:tcPr>
            <w:tcW w:w="0" w:type="auto"/>
            <w:tcBorders>
              <w:top w:val="single" w:sz="6" w:space="0" w:color="CCCCCC"/>
              <w:left w:val="single" w:sz="6" w:space="0" w:color="CCCCCC"/>
              <w:bottom w:val="single" w:sz="6" w:space="0" w:color="CCCCCC"/>
              <w:right w:val="single" w:sz="6" w:space="0" w:color="CCCCCC"/>
            </w:tcBorders>
            <w:shd w:val="clear" w:color="auto" w:fill="BDBDBD"/>
            <w:tcMar>
              <w:top w:w="30" w:type="dxa"/>
              <w:left w:w="45" w:type="dxa"/>
              <w:bottom w:w="30" w:type="dxa"/>
              <w:right w:w="45" w:type="dxa"/>
            </w:tcMar>
            <w:vAlign w:val="bottom"/>
            <w:hideMark/>
          </w:tcPr>
          <w:p w14:paraId="355CDC96" w14:textId="77777777" w:rsidR="00066D97" w:rsidRPr="00802591" w:rsidRDefault="00066D97" w:rsidP="00604B40">
            <w:pPr>
              <w:rPr>
                <w:rFonts w:ascii="Arial" w:hAnsi="Arial"/>
                <w:b/>
                <w:bCs/>
                <w:sz w:val="20"/>
                <w:szCs w:val="20"/>
                <w:u w:val="single"/>
              </w:rPr>
            </w:pPr>
            <w:r w:rsidRPr="00802591">
              <w:rPr>
                <w:rFonts w:ascii="Arial" w:hAnsi="Arial"/>
                <w:b/>
                <w:bCs/>
                <w:sz w:val="20"/>
                <w:szCs w:val="20"/>
                <w:u w:val="single"/>
              </w:rPr>
              <w:t xml:space="preserve">Proposed Major Deliverables </w:t>
            </w:r>
          </w:p>
        </w:tc>
      </w:tr>
      <w:tr w:rsidR="00066D97" w:rsidRPr="00802591" w14:paraId="04259C6B" w14:textId="77777777" w:rsidTr="00604B40">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ACAB06F" w14:textId="77777777" w:rsidR="00066D97" w:rsidRPr="00802591" w:rsidRDefault="00066D97" w:rsidP="00604B40">
            <w:pPr>
              <w:rPr>
                <w:rFonts w:ascii="Arial" w:hAnsi="Arial"/>
                <w:sz w:val="18"/>
                <w:szCs w:val="18"/>
              </w:rPr>
            </w:pPr>
            <w:r w:rsidRPr="00802591">
              <w:rPr>
                <w:rFonts w:ascii="Arial" w:hAnsi="Arial"/>
                <w:sz w:val="18"/>
                <w:szCs w:val="18"/>
              </w:rPr>
              <w:t xml:space="preserve">Baseline assessment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CDF7142" w14:textId="77777777" w:rsidR="00066D97" w:rsidRPr="00802591" w:rsidRDefault="00066D97" w:rsidP="00604B40">
            <w:pPr>
              <w:rPr>
                <w:rFonts w:ascii="Arial" w:hAnsi="Arial"/>
                <w:color w:val="000000"/>
                <w:sz w:val="18"/>
                <w:szCs w:val="18"/>
              </w:rPr>
            </w:pPr>
            <w:r w:rsidRPr="00802591">
              <w:rPr>
                <w:rFonts w:ascii="Arial" w:hAnsi="Arial"/>
                <w:color w:val="000000"/>
                <w:sz w:val="18"/>
                <w:szCs w:val="18"/>
              </w:rPr>
              <w:t>June 12-21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308D024" w14:textId="77777777" w:rsidR="00066D97" w:rsidRPr="00802591" w:rsidRDefault="00066D97" w:rsidP="00604B40">
            <w:pPr>
              <w:rPr>
                <w:rFonts w:ascii="Arial" w:hAnsi="Arial"/>
                <w:sz w:val="18"/>
                <w:szCs w:val="18"/>
              </w:rPr>
            </w:pPr>
            <w:r w:rsidRPr="00802591">
              <w:rPr>
                <w:rFonts w:ascii="Arial" w:hAnsi="Arial"/>
                <w:sz w:val="18"/>
                <w:szCs w:val="18"/>
              </w:rPr>
              <w:t xml:space="preserve">Vendor will assess the current, legacy system and identify use cases and opportunities for enhanced performance as appropriate. </w:t>
            </w:r>
          </w:p>
        </w:tc>
      </w:tr>
      <w:tr w:rsidR="00066D97" w:rsidRPr="00802591" w14:paraId="51844E08" w14:textId="77777777" w:rsidTr="00604B40">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31EE7636" w14:textId="77777777" w:rsidR="00066D97" w:rsidRPr="00802591" w:rsidRDefault="00066D97" w:rsidP="00604B40">
            <w:pPr>
              <w:rPr>
                <w:rFonts w:ascii="Arial" w:hAnsi="Arial"/>
                <w:sz w:val="18"/>
                <w:szCs w:val="18"/>
              </w:rPr>
            </w:pPr>
            <w:r w:rsidRPr="00802591">
              <w:rPr>
                <w:rFonts w:ascii="Arial" w:hAnsi="Arial"/>
                <w:sz w:val="18"/>
                <w:szCs w:val="18"/>
              </w:rPr>
              <w:t xml:space="preserve">Detailed technical SOW and implementation plan </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2439CF13" w14:textId="77777777" w:rsidR="00066D97" w:rsidRPr="00802591" w:rsidRDefault="00066D97" w:rsidP="00604B40">
            <w:pPr>
              <w:rPr>
                <w:rFonts w:ascii="Arial" w:hAnsi="Arial"/>
                <w:sz w:val="18"/>
                <w:szCs w:val="18"/>
              </w:rPr>
            </w:pPr>
            <w:r w:rsidRPr="00802591">
              <w:rPr>
                <w:rFonts w:ascii="Arial" w:hAnsi="Arial"/>
                <w:sz w:val="18"/>
                <w:szCs w:val="18"/>
              </w:rPr>
              <w:t>June 21-28</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58C9D1D9" w14:textId="77777777" w:rsidR="00066D97" w:rsidRPr="00802591" w:rsidRDefault="00066D97" w:rsidP="00604B40">
            <w:pPr>
              <w:rPr>
                <w:rFonts w:ascii="Arial" w:hAnsi="Arial"/>
                <w:sz w:val="18"/>
                <w:szCs w:val="18"/>
              </w:rPr>
            </w:pPr>
            <w:r w:rsidRPr="00802591">
              <w:rPr>
                <w:rFonts w:ascii="Arial" w:hAnsi="Arial"/>
                <w:sz w:val="18"/>
                <w:szCs w:val="18"/>
              </w:rPr>
              <w:t xml:space="preserve">Vendor must be able to support the project immediately upon selection and will work with stakeholders to finalize requirements and begin project kick-off. </w:t>
            </w:r>
          </w:p>
        </w:tc>
      </w:tr>
      <w:tr w:rsidR="00066D97" w:rsidRPr="00802591" w14:paraId="65B8F258" w14:textId="77777777" w:rsidTr="00604B40">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BB2631E" w14:textId="77777777" w:rsidR="00066D97" w:rsidRPr="00802591" w:rsidRDefault="00066D97" w:rsidP="00604B40">
            <w:pPr>
              <w:rPr>
                <w:rFonts w:ascii="Arial" w:hAnsi="Arial"/>
                <w:sz w:val="18"/>
                <w:szCs w:val="18"/>
              </w:rPr>
            </w:pPr>
            <w:r w:rsidRPr="00802591">
              <w:rPr>
                <w:rFonts w:ascii="Arial" w:hAnsi="Arial"/>
                <w:sz w:val="18"/>
                <w:szCs w:val="18"/>
              </w:rPr>
              <w:t xml:space="preserve">Training and stakeholder engagement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5916A69" w14:textId="77777777" w:rsidR="00066D97" w:rsidRPr="00802591" w:rsidRDefault="00066D97" w:rsidP="00604B40">
            <w:pPr>
              <w:rPr>
                <w:rFonts w:ascii="Arial" w:hAnsi="Arial"/>
                <w:sz w:val="18"/>
                <w:szCs w:val="18"/>
              </w:rPr>
            </w:pPr>
            <w:r w:rsidRPr="00802591">
              <w:rPr>
                <w:rFonts w:ascii="Arial" w:hAnsi="Arial"/>
                <w:sz w:val="18"/>
                <w:szCs w:val="18"/>
              </w:rPr>
              <w:t>June 21 - August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6AC294B" w14:textId="77777777" w:rsidR="00066D97" w:rsidRPr="00802591" w:rsidRDefault="00066D97" w:rsidP="00604B40">
            <w:pPr>
              <w:rPr>
                <w:rFonts w:ascii="Arial" w:hAnsi="Arial"/>
                <w:sz w:val="18"/>
                <w:szCs w:val="18"/>
              </w:rPr>
            </w:pPr>
            <w:r w:rsidRPr="00802591">
              <w:rPr>
                <w:rFonts w:ascii="Arial" w:hAnsi="Arial"/>
                <w:sz w:val="18"/>
                <w:szCs w:val="18"/>
              </w:rPr>
              <w:t xml:space="preserve">Vendor will be expected to support CRISP efforts to develop online, dynamic training materials and tutorials to ensure high adoption rates </w:t>
            </w:r>
          </w:p>
        </w:tc>
      </w:tr>
      <w:tr w:rsidR="00066D97" w:rsidRPr="00802591" w14:paraId="59D9AFB1" w14:textId="77777777" w:rsidTr="00604B40">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0335FA7B" w14:textId="77777777" w:rsidR="00066D97" w:rsidRPr="00802591" w:rsidRDefault="00066D97" w:rsidP="00604B40">
            <w:pPr>
              <w:rPr>
                <w:rFonts w:ascii="Arial" w:hAnsi="Arial"/>
                <w:sz w:val="18"/>
                <w:szCs w:val="18"/>
              </w:rPr>
            </w:pPr>
            <w:r w:rsidRPr="00802591">
              <w:rPr>
                <w:rFonts w:ascii="Arial" w:hAnsi="Arial"/>
                <w:sz w:val="18"/>
                <w:szCs w:val="18"/>
              </w:rPr>
              <w:t xml:space="preserve">Post development support </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48D6F25C" w14:textId="77777777" w:rsidR="00066D97" w:rsidRPr="00802591" w:rsidRDefault="00066D97" w:rsidP="00604B40">
            <w:pPr>
              <w:rPr>
                <w:rFonts w:ascii="Arial" w:hAnsi="Arial"/>
                <w:sz w:val="18"/>
                <w:szCs w:val="18"/>
              </w:rPr>
            </w:pPr>
            <w:r w:rsidRPr="00802591">
              <w:rPr>
                <w:rFonts w:ascii="Arial" w:hAnsi="Arial"/>
                <w:sz w:val="18"/>
                <w:szCs w:val="18"/>
              </w:rPr>
              <w:t>Ongoing (FY19-20)</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791C9DAB" w14:textId="77777777" w:rsidR="00066D97" w:rsidRPr="00802591" w:rsidRDefault="00066D97" w:rsidP="00604B40">
            <w:pPr>
              <w:rPr>
                <w:rFonts w:ascii="Arial" w:hAnsi="Arial"/>
                <w:sz w:val="18"/>
                <w:szCs w:val="18"/>
              </w:rPr>
            </w:pPr>
            <w:r w:rsidRPr="00802591">
              <w:rPr>
                <w:rFonts w:ascii="Arial" w:hAnsi="Arial"/>
                <w:sz w:val="18"/>
                <w:szCs w:val="18"/>
              </w:rPr>
              <w:t xml:space="preserve">Vendor will be expected to train and transfer knowledge of system to all relevant IT stakeholders and end users when appropriate. </w:t>
            </w:r>
          </w:p>
        </w:tc>
      </w:tr>
    </w:tbl>
    <w:p w14:paraId="0F35FBD6" w14:textId="77777777" w:rsidR="00066D97" w:rsidRDefault="00066D97" w:rsidP="00066D97">
      <w:pPr>
        <w:rPr>
          <w:b/>
        </w:rPr>
      </w:pPr>
    </w:p>
    <w:p w14:paraId="250AEEC0" w14:textId="77777777" w:rsidR="00066D97" w:rsidRPr="00A3086C" w:rsidRDefault="00066D97" w:rsidP="00066D97">
      <w:pPr>
        <w:pStyle w:val="Heading1"/>
        <w:ind w:left="720" w:hanging="720"/>
        <w:rPr>
          <w:rFonts w:ascii="Arial" w:hAnsi="Arial" w:cs="Arial"/>
          <w:b/>
          <w:sz w:val="44"/>
          <w:szCs w:val="44"/>
        </w:rPr>
      </w:pPr>
      <w:bookmarkStart w:id="14" w:name="_Toc465866081"/>
      <w:r w:rsidRPr="00A3086C">
        <w:rPr>
          <w:rFonts w:ascii="Arial" w:hAnsi="Arial" w:cs="Arial"/>
          <w:b/>
          <w:sz w:val="44"/>
          <w:szCs w:val="44"/>
        </w:rPr>
        <w:t>2. RFP Process and Submission Instructions</w:t>
      </w:r>
      <w:bookmarkEnd w:id="14"/>
    </w:p>
    <w:p w14:paraId="2F760375" w14:textId="77777777" w:rsidR="00066D97" w:rsidRPr="00A3086C" w:rsidRDefault="00066D97" w:rsidP="00A3086C">
      <w:pPr>
        <w:pStyle w:val="Heading2"/>
        <w:spacing w:before="160" w:after="0"/>
        <w:rPr>
          <w:rFonts w:ascii="Arial" w:hAnsi="Arial" w:cs="Arial"/>
          <w:color w:val="000000" w:themeColor="text1"/>
          <w:sz w:val="28"/>
        </w:rPr>
      </w:pPr>
      <w:bookmarkStart w:id="15" w:name="_Toc465866082"/>
      <w:r w:rsidRPr="00A3086C">
        <w:rPr>
          <w:rFonts w:ascii="Arial" w:hAnsi="Arial" w:cs="Arial"/>
          <w:color w:val="000000" w:themeColor="text1"/>
          <w:sz w:val="28"/>
        </w:rPr>
        <w:t>Contract Type</w:t>
      </w:r>
      <w:bookmarkEnd w:id="15"/>
    </w:p>
    <w:p w14:paraId="5D6F72D3" w14:textId="77777777" w:rsidR="00066D97" w:rsidRPr="00E35F8A" w:rsidRDefault="00066D97" w:rsidP="00066D97">
      <w:pPr>
        <w:rPr>
          <w:rFonts w:ascii="Arial" w:hAnsi="Arial"/>
          <w:sz w:val="20"/>
          <w:szCs w:val="20"/>
        </w:rPr>
      </w:pPr>
      <w:r w:rsidRPr="00E35F8A">
        <w:rPr>
          <w:rFonts w:ascii="Arial" w:hAnsi="Arial"/>
          <w:sz w:val="20"/>
          <w:szCs w:val="20"/>
        </w:rPr>
        <w:t>Vendors are asked to explain their pricing models in Section 4 and are welcome to propose and justify other contract types if deemed appropriate. CRISP will issue full contract specifications as part of the final procurement process as outlined in the RFP timeline below.</w:t>
      </w:r>
    </w:p>
    <w:p w14:paraId="1794E1E5" w14:textId="77777777" w:rsidR="00066D97" w:rsidRPr="00A3086C" w:rsidRDefault="00066D97" w:rsidP="00A3086C">
      <w:pPr>
        <w:pStyle w:val="Heading2"/>
        <w:tabs>
          <w:tab w:val="right" w:pos="9810"/>
        </w:tabs>
        <w:spacing w:before="160" w:after="0"/>
        <w:rPr>
          <w:rFonts w:ascii="Arial" w:hAnsi="Arial" w:cs="Arial"/>
          <w:color w:val="000000" w:themeColor="text1"/>
          <w:sz w:val="28"/>
          <w:lang w:val="en-US"/>
        </w:rPr>
      </w:pPr>
      <w:bookmarkStart w:id="16" w:name="_Toc465866083"/>
      <w:r w:rsidRPr="00A3086C">
        <w:rPr>
          <w:rFonts w:ascii="Arial" w:hAnsi="Arial" w:cs="Arial"/>
          <w:color w:val="000000" w:themeColor="text1"/>
          <w:sz w:val="28"/>
        </w:rPr>
        <w:t xml:space="preserve">RFP </w:t>
      </w:r>
      <w:r w:rsidRPr="00A3086C">
        <w:rPr>
          <w:rFonts w:ascii="Arial" w:hAnsi="Arial" w:cs="Arial"/>
          <w:color w:val="000000" w:themeColor="text1"/>
          <w:sz w:val="28"/>
          <w:lang w:val="en-US"/>
        </w:rPr>
        <w:t>Process Overview</w:t>
      </w:r>
      <w:bookmarkEnd w:id="16"/>
    </w:p>
    <w:p w14:paraId="45AACE7B" w14:textId="3D4DDBB5" w:rsidR="00066D97" w:rsidRPr="00E35F8A" w:rsidRDefault="00066D97" w:rsidP="00066D97">
      <w:pPr>
        <w:rPr>
          <w:rFonts w:ascii="Arial" w:hAnsi="Arial"/>
          <w:sz w:val="20"/>
          <w:szCs w:val="20"/>
        </w:rPr>
      </w:pPr>
      <w:r w:rsidRPr="00E35F8A">
        <w:rPr>
          <w:rFonts w:ascii="Arial" w:hAnsi="Arial"/>
          <w:sz w:val="20"/>
          <w:szCs w:val="20"/>
        </w:rPr>
        <w:t>This RFP requires vendors to set forth their solution and costing information (</w:t>
      </w:r>
      <w:r w:rsidRPr="00E35F8A">
        <w:rPr>
          <w:rFonts w:ascii="Arial" w:hAnsi="Arial"/>
          <w:color w:val="000000"/>
          <w:sz w:val="20"/>
          <w:szCs w:val="20"/>
        </w:rPr>
        <w:t>including licensing models</w:t>
      </w:r>
      <w:r w:rsidR="00A3086C">
        <w:rPr>
          <w:rFonts w:ascii="Arial" w:hAnsi="Arial"/>
          <w:color w:val="000000"/>
          <w:sz w:val="20"/>
          <w:szCs w:val="20"/>
        </w:rPr>
        <w:t xml:space="preserve"> if appropriate</w:t>
      </w:r>
      <w:r w:rsidRPr="00E35F8A">
        <w:rPr>
          <w:rFonts w:ascii="Arial" w:hAnsi="Arial"/>
          <w:color w:val="000000"/>
          <w:sz w:val="20"/>
          <w:szCs w:val="20"/>
        </w:rPr>
        <w:t xml:space="preserve"> and fees, typical implementation costs, and labor category rates)</w:t>
      </w:r>
      <w:r w:rsidR="00A3086C">
        <w:rPr>
          <w:rFonts w:ascii="Arial" w:hAnsi="Arial"/>
          <w:color w:val="000000"/>
          <w:sz w:val="20"/>
          <w:szCs w:val="20"/>
        </w:rPr>
        <w:t xml:space="preserve"> in the </w:t>
      </w:r>
      <w:r w:rsidR="00A3086C" w:rsidRPr="00802591">
        <w:rPr>
          <w:rFonts w:ascii="Arial" w:hAnsi="Arial"/>
          <w:sz w:val="20"/>
          <w:szCs w:val="20"/>
        </w:rPr>
        <w:t>“CRISPDC_eCQM_</w:t>
      </w:r>
      <w:r w:rsidR="00A3086C">
        <w:rPr>
          <w:rFonts w:ascii="Arial" w:hAnsi="Arial"/>
          <w:sz w:val="20"/>
          <w:szCs w:val="20"/>
        </w:rPr>
        <w:t>Pricing</w:t>
      </w:r>
      <w:r w:rsidR="00A3086C" w:rsidRPr="00802591">
        <w:rPr>
          <w:rFonts w:ascii="Arial" w:hAnsi="Arial"/>
          <w:sz w:val="20"/>
          <w:szCs w:val="20"/>
        </w:rPr>
        <w:t>”</w:t>
      </w:r>
      <w:r w:rsidR="00A3086C">
        <w:rPr>
          <w:rFonts w:ascii="Arial" w:hAnsi="Arial"/>
          <w:sz w:val="20"/>
          <w:szCs w:val="20"/>
        </w:rPr>
        <w:t xml:space="preserve"> document</w:t>
      </w:r>
      <w:r w:rsidRPr="00E35F8A">
        <w:rPr>
          <w:rFonts w:ascii="Arial" w:hAnsi="Arial"/>
          <w:sz w:val="20"/>
          <w:szCs w:val="20"/>
        </w:rPr>
        <w:t>. Based on responses, CRISP will select multiple vendors for in-perso</w:t>
      </w:r>
      <w:r w:rsidR="00A3086C">
        <w:rPr>
          <w:rFonts w:ascii="Arial" w:hAnsi="Arial"/>
          <w:sz w:val="20"/>
          <w:szCs w:val="20"/>
        </w:rPr>
        <w:t xml:space="preserve">n or virtual </w:t>
      </w:r>
      <w:r w:rsidRPr="00E35F8A">
        <w:rPr>
          <w:rFonts w:ascii="Arial" w:hAnsi="Arial"/>
          <w:sz w:val="20"/>
          <w:szCs w:val="20"/>
        </w:rPr>
        <w:t>interviews</w:t>
      </w:r>
      <w:r w:rsidR="00A3086C">
        <w:rPr>
          <w:rFonts w:ascii="Arial" w:hAnsi="Arial"/>
          <w:sz w:val="20"/>
          <w:szCs w:val="20"/>
        </w:rPr>
        <w:t xml:space="preserve">, </w:t>
      </w:r>
      <w:r w:rsidRPr="00E35F8A">
        <w:rPr>
          <w:rFonts w:ascii="Arial" w:hAnsi="Arial"/>
          <w:sz w:val="20"/>
          <w:szCs w:val="20"/>
        </w:rPr>
        <w:t>solution/product demonstrations and conduct</w:t>
      </w:r>
      <w:r w:rsidR="00A3086C">
        <w:rPr>
          <w:rFonts w:ascii="Arial" w:hAnsi="Arial"/>
          <w:sz w:val="20"/>
          <w:szCs w:val="20"/>
        </w:rPr>
        <w:t xml:space="preserve">ing of </w:t>
      </w:r>
      <w:r w:rsidRPr="00E35F8A">
        <w:rPr>
          <w:rFonts w:ascii="Arial" w:hAnsi="Arial"/>
          <w:sz w:val="20"/>
          <w:szCs w:val="20"/>
        </w:rPr>
        <w:t>reference reviews. Following the interviews</w:t>
      </w:r>
      <w:r w:rsidR="00A3086C">
        <w:rPr>
          <w:rFonts w:ascii="Arial" w:hAnsi="Arial"/>
          <w:sz w:val="20"/>
          <w:szCs w:val="20"/>
        </w:rPr>
        <w:t xml:space="preserve"> and vetting process</w:t>
      </w:r>
      <w:r w:rsidRPr="00E35F8A">
        <w:rPr>
          <w:rFonts w:ascii="Arial" w:hAnsi="Arial"/>
          <w:sz w:val="20"/>
          <w:szCs w:val="20"/>
        </w:rPr>
        <w:t xml:space="preserve">, CRISP will issue refined specifications and ask selected vendors to provide a final response and financial bids. </w:t>
      </w:r>
    </w:p>
    <w:p w14:paraId="48A57A40" w14:textId="77777777" w:rsidR="0082101B" w:rsidRDefault="0082101B" w:rsidP="00066D97">
      <w:pPr>
        <w:rPr>
          <w:rFonts w:ascii="Arial" w:hAnsi="Arial"/>
          <w:sz w:val="20"/>
          <w:szCs w:val="20"/>
        </w:rPr>
      </w:pPr>
    </w:p>
    <w:p w14:paraId="44C018AE" w14:textId="5356EBEB" w:rsidR="00066D97" w:rsidRPr="00E35F8A" w:rsidRDefault="00066D97" w:rsidP="00066D97">
      <w:pPr>
        <w:rPr>
          <w:rFonts w:ascii="Arial" w:hAnsi="Arial"/>
          <w:sz w:val="20"/>
          <w:szCs w:val="20"/>
        </w:rPr>
      </w:pPr>
      <w:r w:rsidRPr="00E35F8A">
        <w:rPr>
          <w:rFonts w:ascii="Arial" w:hAnsi="Arial"/>
          <w:sz w:val="20"/>
          <w:szCs w:val="20"/>
        </w:rPr>
        <w:t>CRISP expects to issue the final vendor award approximately one month after issuance of this RFP.</w:t>
      </w:r>
    </w:p>
    <w:p w14:paraId="187F9671" w14:textId="77777777" w:rsidR="00066D97" w:rsidRDefault="00066D97" w:rsidP="00A3086C">
      <w:pPr>
        <w:pStyle w:val="Heading3"/>
        <w:numPr>
          <w:ilvl w:val="0"/>
          <w:numId w:val="14"/>
        </w:numPr>
        <w:spacing w:before="160" w:after="0"/>
        <w:ind w:left="274" w:hanging="274"/>
      </w:pPr>
      <w:bookmarkStart w:id="17" w:name="_Toc465866084"/>
      <w:r>
        <w:t>RFP Timeline</w:t>
      </w:r>
      <w:bookmarkEnd w:id="17"/>
      <w:r>
        <w:tab/>
      </w:r>
    </w:p>
    <w:p w14:paraId="71BB2E9C" w14:textId="568BAECE" w:rsidR="00066D97" w:rsidRDefault="00066D97" w:rsidP="00066D97">
      <w:pPr>
        <w:rPr>
          <w:rFonts w:ascii="Arial" w:hAnsi="Arial"/>
          <w:sz w:val="20"/>
          <w:szCs w:val="20"/>
        </w:rPr>
      </w:pPr>
      <w:r w:rsidRPr="00E35F8A">
        <w:rPr>
          <w:rFonts w:ascii="Arial" w:hAnsi="Arial"/>
          <w:sz w:val="20"/>
          <w:szCs w:val="20"/>
        </w:rPr>
        <w:t>Figure 2, the Preliminary eCQM Timetable, represents CRISP’s best-estimated schedule for this procurement. All dates, including the contract start date are subject to change.</w:t>
      </w:r>
    </w:p>
    <w:p w14:paraId="47BDF305" w14:textId="77777777" w:rsidR="00A3086C" w:rsidRPr="00A3086C" w:rsidRDefault="00A3086C" w:rsidP="00066D97">
      <w:pPr>
        <w:rPr>
          <w:rFonts w:ascii="Arial" w:hAnsi="Arial"/>
          <w:sz w:val="16"/>
          <w:szCs w:val="16"/>
        </w:rPr>
      </w:pPr>
    </w:p>
    <w:p w14:paraId="34F81467" w14:textId="77777777" w:rsidR="00066D97" w:rsidRPr="00E35F8A" w:rsidRDefault="00066D97" w:rsidP="00066D97">
      <w:pPr>
        <w:rPr>
          <w:rFonts w:ascii="Arial" w:hAnsi="Arial"/>
          <w:b/>
          <w:i/>
          <w:sz w:val="20"/>
          <w:szCs w:val="20"/>
        </w:rPr>
      </w:pPr>
      <w:r w:rsidRPr="00E35F8A">
        <w:rPr>
          <w:rFonts w:ascii="Arial" w:hAnsi="Arial"/>
          <w:b/>
          <w:i/>
          <w:sz w:val="20"/>
          <w:szCs w:val="20"/>
        </w:rPr>
        <w:t>Figure 2: Procurement Timetable</w:t>
      </w:r>
    </w:p>
    <w:tbl>
      <w:tblPr>
        <w:tblW w:w="9794" w:type="dxa"/>
        <w:tblCellMar>
          <w:left w:w="0" w:type="dxa"/>
          <w:right w:w="0" w:type="dxa"/>
        </w:tblCellMar>
        <w:tblLook w:val="04A0" w:firstRow="1" w:lastRow="0" w:firstColumn="1" w:lastColumn="0" w:noHBand="0" w:noVBand="1"/>
      </w:tblPr>
      <w:tblGrid>
        <w:gridCol w:w="2332"/>
        <w:gridCol w:w="1890"/>
        <w:gridCol w:w="5572"/>
      </w:tblGrid>
      <w:tr w:rsidR="00066D97" w:rsidRPr="00E35F8A" w14:paraId="27EFF8CE" w14:textId="77777777" w:rsidTr="006D5E46">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338577" w14:textId="77777777" w:rsidR="00066D97" w:rsidRPr="00E35F8A" w:rsidRDefault="00066D97" w:rsidP="00604B40">
            <w:pPr>
              <w:rPr>
                <w:rFonts w:ascii="Arial" w:hAnsi="Arial"/>
                <w:b/>
                <w:bCs/>
                <w:i/>
                <w:iCs/>
                <w:sz w:val="20"/>
                <w:szCs w:val="20"/>
                <w:u w:val="single"/>
              </w:rPr>
            </w:pPr>
            <w:r w:rsidRPr="00E35F8A">
              <w:rPr>
                <w:rFonts w:ascii="Arial" w:hAnsi="Arial"/>
                <w:b/>
                <w:bCs/>
                <w:i/>
                <w:iCs/>
                <w:sz w:val="20"/>
                <w:szCs w:val="20"/>
                <w:u w:val="single"/>
              </w:rPr>
              <w:t xml:space="preserve">Event </w:t>
            </w:r>
          </w:p>
        </w:tc>
        <w:tc>
          <w:tcPr>
            <w:tcW w:w="18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93FC19" w14:textId="77777777" w:rsidR="00066D97" w:rsidRPr="00E35F8A" w:rsidRDefault="00066D97" w:rsidP="00604B40">
            <w:pPr>
              <w:rPr>
                <w:rFonts w:ascii="Arial" w:hAnsi="Arial"/>
                <w:b/>
                <w:bCs/>
                <w:i/>
                <w:iCs/>
                <w:sz w:val="20"/>
                <w:szCs w:val="20"/>
                <w:u w:val="single"/>
              </w:rPr>
            </w:pPr>
            <w:r w:rsidRPr="00E35F8A">
              <w:rPr>
                <w:rFonts w:ascii="Arial" w:hAnsi="Arial"/>
                <w:b/>
                <w:bCs/>
                <w:i/>
                <w:iCs/>
                <w:sz w:val="20"/>
                <w:szCs w:val="20"/>
                <w:u w:val="single"/>
              </w:rPr>
              <w:t xml:space="preserve">Dates </w:t>
            </w:r>
          </w:p>
        </w:tc>
        <w:tc>
          <w:tcPr>
            <w:tcW w:w="55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3B2B10" w14:textId="77777777" w:rsidR="00066D97" w:rsidRPr="00E35F8A" w:rsidRDefault="00066D97" w:rsidP="00604B40">
            <w:pPr>
              <w:rPr>
                <w:rFonts w:ascii="Arial" w:hAnsi="Arial"/>
                <w:b/>
                <w:bCs/>
                <w:i/>
                <w:iCs/>
                <w:sz w:val="20"/>
                <w:szCs w:val="20"/>
                <w:u w:val="single"/>
              </w:rPr>
            </w:pPr>
            <w:r w:rsidRPr="00E35F8A">
              <w:rPr>
                <w:rFonts w:ascii="Arial" w:hAnsi="Arial"/>
                <w:b/>
                <w:bCs/>
                <w:i/>
                <w:iCs/>
                <w:sz w:val="20"/>
                <w:szCs w:val="20"/>
                <w:u w:val="single"/>
              </w:rPr>
              <w:t xml:space="preserve">Notes </w:t>
            </w:r>
          </w:p>
        </w:tc>
      </w:tr>
      <w:tr w:rsidR="00066D97" w:rsidRPr="00E35F8A" w14:paraId="1763E1D2" w14:textId="77777777" w:rsidTr="006D5E46">
        <w:trPr>
          <w:trHeight w:val="315"/>
        </w:trPr>
        <w:tc>
          <w:tcPr>
            <w:tcW w:w="2332" w:type="dxa"/>
            <w:tcBorders>
              <w:top w:val="single" w:sz="6" w:space="0" w:color="CCCCCC"/>
              <w:left w:val="single" w:sz="6" w:space="0" w:color="CCCCCC"/>
              <w:bottom w:val="single" w:sz="6" w:space="0" w:color="CCCCCC"/>
              <w:right w:val="single" w:sz="6" w:space="0" w:color="CCCCCC"/>
            </w:tcBorders>
            <w:shd w:val="clear" w:color="auto" w:fill="EFEFEF"/>
            <w:tcMar>
              <w:top w:w="30" w:type="dxa"/>
              <w:left w:w="45" w:type="dxa"/>
              <w:bottom w:w="30" w:type="dxa"/>
              <w:right w:w="45" w:type="dxa"/>
            </w:tcMar>
            <w:vAlign w:val="bottom"/>
            <w:hideMark/>
          </w:tcPr>
          <w:p w14:paraId="3C28B135" w14:textId="77777777" w:rsidR="00066D97" w:rsidRPr="00E35F8A" w:rsidRDefault="00066D97" w:rsidP="00604B40">
            <w:pPr>
              <w:rPr>
                <w:rFonts w:ascii="Arial" w:hAnsi="Arial"/>
                <w:sz w:val="18"/>
                <w:szCs w:val="18"/>
              </w:rPr>
            </w:pPr>
            <w:r w:rsidRPr="00E35F8A">
              <w:rPr>
                <w:rFonts w:ascii="Arial" w:hAnsi="Arial"/>
                <w:sz w:val="18"/>
                <w:szCs w:val="18"/>
              </w:rPr>
              <w:t xml:space="preserve">CRISP Issues RFP </w:t>
            </w:r>
          </w:p>
        </w:tc>
        <w:tc>
          <w:tcPr>
            <w:tcW w:w="1890" w:type="dxa"/>
            <w:tcBorders>
              <w:top w:val="single" w:sz="6" w:space="0" w:color="CCCCCC"/>
              <w:left w:val="single" w:sz="6" w:space="0" w:color="CCCCCC"/>
              <w:bottom w:val="single" w:sz="6" w:space="0" w:color="CCCCCC"/>
              <w:right w:val="single" w:sz="6" w:space="0" w:color="CCCCCC"/>
            </w:tcBorders>
            <w:shd w:val="clear" w:color="auto" w:fill="EFEFEF"/>
            <w:tcMar>
              <w:top w:w="30" w:type="dxa"/>
              <w:left w:w="45" w:type="dxa"/>
              <w:bottom w:w="30" w:type="dxa"/>
              <w:right w:w="45" w:type="dxa"/>
            </w:tcMar>
            <w:vAlign w:val="bottom"/>
            <w:hideMark/>
          </w:tcPr>
          <w:p w14:paraId="002304D7" w14:textId="542EE1E6" w:rsidR="00066D97" w:rsidRPr="00E35F8A" w:rsidRDefault="00066D97" w:rsidP="00604B40">
            <w:pPr>
              <w:jc w:val="right"/>
              <w:rPr>
                <w:rFonts w:ascii="Arial" w:hAnsi="Arial"/>
                <w:color w:val="000000"/>
                <w:sz w:val="18"/>
                <w:szCs w:val="18"/>
              </w:rPr>
            </w:pPr>
            <w:r w:rsidRPr="00E35F8A">
              <w:rPr>
                <w:rFonts w:ascii="Arial" w:hAnsi="Arial"/>
                <w:color w:val="000000"/>
                <w:sz w:val="18"/>
                <w:szCs w:val="18"/>
              </w:rPr>
              <w:t xml:space="preserve">May </w:t>
            </w:r>
            <w:r w:rsidR="00A3086C">
              <w:rPr>
                <w:rFonts w:ascii="Arial" w:hAnsi="Arial"/>
                <w:color w:val="000000"/>
                <w:sz w:val="18"/>
                <w:szCs w:val="18"/>
              </w:rPr>
              <w:t>1</w:t>
            </w:r>
            <w:r w:rsidR="006D5E46">
              <w:rPr>
                <w:rFonts w:ascii="Arial" w:hAnsi="Arial"/>
                <w:color w:val="000000"/>
                <w:sz w:val="18"/>
                <w:szCs w:val="18"/>
              </w:rPr>
              <w:t>5</w:t>
            </w:r>
            <w:r w:rsidRPr="00E35F8A">
              <w:rPr>
                <w:rFonts w:ascii="Arial" w:hAnsi="Arial"/>
                <w:color w:val="000000"/>
                <w:sz w:val="18"/>
                <w:szCs w:val="18"/>
              </w:rPr>
              <w:t>, 2019</w:t>
            </w:r>
          </w:p>
        </w:tc>
        <w:tc>
          <w:tcPr>
            <w:tcW w:w="5572" w:type="dxa"/>
            <w:tcBorders>
              <w:top w:val="single" w:sz="6" w:space="0" w:color="CCCCCC"/>
              <w:left w:val="single" w:sz="6" w:space="0" w:color="CCCCCC"/>
              <w:bottom w:val="single" w:sz="6" w:space="0" w:color="CCCCCC"/>
              <w:right w:val="single" w:sz="6" w:space="0" w:color="CCCCCC"/>
            </w:tcBorders>
            <w:shd w:val="clear" w:color="auto" w:fill="EFEFEF"/>
            <w:tcMar>
              <w:top w:w="30" w:type="dxa"/>
              <w:left w:w="45" w:type="dxa"/>
              <w:bottom w:w="30" w:type="dxa"/>
              <w:right w:w="45" w:type="dxa"/>
            </w:tcMar>
            <w:vAlign w:val="bottom"/>
            <w:hideMark/>
          </w:tcPr>
          <w:p w14:paraId="5A7D63A0" w14:textId="77777777" w:rsidR="00066D97" w:rsidRPr="00E35F8A" w:rsidRDefault="00066D97" w:rsidP="00604B40">
            <w:pPr>
              <w:rPr>
                <w:rFonts w:ascii="Arial" w:hAnsi="Arial"/>
                <w:sz w:val="18"/>
                <w:szCs w:val="18"/>
              </w:rPr>
            </w:pPr>
            <w:r w:rsidRPr="00E35F8A">
              <w:rPr>
                <w:rFonts w:ascii="Arial" w:hAnsi="Arial"/>
                <w:sz w:val="18"/>
                <w:szCs w:val="18"/>
              </w:rPr>
              <w:t xml:space="preserve">Proposal updates and new information will be published on the CRISP website. </w:t>
            </w:r>
          </w:p>
        </w:tc>
      </w:tr>
      <w:tr w:rsidR="00066D97" w:rsidRPr="00E35F8A" w14:paraId="40B8E191" w14:textId="77777777" w:rsidTr="006D5E46">
        <w:trPr>
          <w:trHeight w:val="315"/>
        </w:trPr>
        <w:tc>
          <w:tcPr>
            <w:tcW w:w="233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DDAFE57" w14:textId="77777777" w:rsidR="00066D97" w:rsidRPr="00E35F8A" w:rsidRDefault="00066D97" w:rsidP="00604B40">
            <w:pPr>
              <w:rPr>
                <w:rFonts w:ascii="Arial" w:hAnsi="Arial"/>
                <w:sz w:val="18"/>
                <w:szCs w:val="18"/>
              </w:rPr>
            </w:pPr>
            <w:r w:rsidRPr="00E35F8A">
              <w:rPr>
                <w:rFonts w:ascii="Arial" w:hAnsi="Arial"/>
                <w:sz w:val="18"/>
                <w:szCs w:val="18"/>
              </w:rPr>
              <w:t xml:space="preserve">Webinar </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55C53A2" w14:textId="0A7CFE33" w:rsidR="00066D97" w:rsidRPr="00E35F8A" w:rsidRDefault="00066D97" w:rsidP="00604B40">
            <w:pPr>
              <w:jc w:val="right"/>
              <w:rPr>
                <w:rFonts w:ascii="Arial" w:hAnsi="Arial"/>
                <w:color w:val="000000"/>
                <w:sz w:val="18"/>
                <w:szCs w:val="18"/>
              </w:rPr>
            </w:pPr>
            <w:r w:rsidRPr="00E35F8A">
              <w:rPr>
                <w:rFonts w:ascii="Arial" w:hAnsi="Arial"/>
                <w:color w:val="000000"/>
                <w:sz w:val="18"/>
                <w:szCs w:val="18"/>
              </w:rPr>
              <w:t>May 1</w:t>
            </w:r>
            <w:r w:rsidR="00A42D32">
              <w:rPr>
                <w:rFonts w:ascii="Arial" w:hAnsi="Arial"/>
                <w:color w:val="000000"/>
                <w:sz w:val="18"/>
                <w:szCs w:val="18"/>
              </w:rPr>
              <w:t>7</w:t>
            </w:r>
            <w:r w:rsidRPr="00E35F8A">
              <w:rPr>
                <w:rFonts w:ascii="Arial" w:hAnsi="Arial"/>
                <w:color w:val="000000"/>
                <w:sz w:val="18"/>
                <w:szCs w:val="18"/>
              </w:rPr>
              <w:t>, 2019</w:t>
            </w:r>
          </w:p>
        </w:tc>
        <w:tc>
          <w:tcPr>
            <w:tcW w:w="557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201236D" w14:textId="7830AB30" w:rsidR="00066D97" w:rsidRPr="00E35F8A" w:rsidRDefault="00066D97" w:rsidP="00604B40">
            <w:pPr>
              <w:rPr>
                <w:rFonts w:ascii="Arial" w:hAnsi="Arial"/>
                <w:sz w:val="18"/>
                <w:szCs w:val="18"/>
              </w:rPr>
            </w:pPr>
            <w:r w:rsidRPr="00E35F8A">
              <w:rPr>
                <w:rFonts w:ascii="Arial" w:hAnsi="Arial"/>
                <w:sz w:val="18"/>
                <w:szCs w:val="18"/>
              </w:rPr>
              <w:t>Details available</w:t>
            </w:r>
            <w:r w:rsidR="008341CB">
              <w:rPr>
                <w:rFonts w:ascii="Arial" w:hAnsi="Arial"/>
                <w:sz w:val="18"/>
                <w:szCs w:val="18"/>
              </w:rPr>
              <w:t xml:space="preserve"> from </w:t>
            </w:r>
            <w:r w:rsidR="00695003">
              <w:rPr>
                <w:rFonts w:ascii="Arial" w:hAnsi="Arial"/>
                <w:sz w:val="18"/>
                <w:szCs w:val="18"/>
              </w:rPr>
              <w:t>rargentieri@crisphealth.org</w:t>
            </w:r>
          </w:p>
        </w:tc>
      </w:tr>
      <w:tr w:rsidR="00066D97" w:rsidRPr="00E35F8A" w14:paraId="3328D127" w14:textId="77777777" w:rsidTr="006D5E46">
        <w:trPr>
          <w:trHeight w:val="315"/>
        </w:trPr>
        <w:tc>
          <w:tcPr>
            <w:tcW w:w="2332"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0FB250C5" w14:textId="77777777" w:rsidR="00066D97" w:rsidRPr="00E35F8A" w:rsidRDefault="00066D97" w:rsidP="00604B40">
            <w:pPr>
              <w:rPr>
                <w:rFonts w:ascii="Arial" w:hAnsi="Arial"/>
                <w:sz w:val="18"/>
                <w:szCs w:val="18"/>
              </w:rPr>
            </w:pPr>
            <w:r w:rsidRPr="00E35F8A">
              <w:rPr>
                <w:rFonts w:ascii="Arial" w:hAnsi="Arial"/>
                <w:sz w:val="18"/>
                <w:szCs w:val="18"/>
              </w:rPr>
              <w:t>Clarifications / Q&amp;A</w:t>
            </w:r>
          </w:p>
        </w:tc>
        <w:tc>
          <w:tcPr>
            <w:tcW w:w="1890"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46D147EB" w14:textId="7E244745" w:rsidR="00066D97" w:rsidRPr="00E35F8A" w:rsidRDefault="00066D97" w:rsidP="00604B40">
            <w:pPr>
              <w:jc w:val="right"/>
              <w:rPr>
                <w:rFonts w:ascii="Arial" w:hAnsi="Arial"/>
                <w:color w:val="000000"/>
                <w:sz w:val="18"/>
                <w:szCs w:val="18"/>
              </w:rPr>
            </w:pPr>
            <w:r w:rsidRPr="00E35F8A">
              <w:rPr>
                <w:rFonts w:ascii="Arial" w:hAnsi="Arial"/>
                <w:color w:val="000000"/>
                <w:sz w:val="18"/>
                <w:szCs w:val="18"/>
              </w:rPr>
              <w:t>May 2</w:t>
            </w:r>
            <w:r w:rsidR="00695003">
              <w:rPr>
                <w:rFonts w:ascii="Arial" w:hAnsi="Arial"/>
                <w:color w:val="000000"/>
                <w:sz w:val="18"/>
                <w:szCs w:val="18"/>
              </w:rPr>
              <w:t>2</w:t>
            </w:r>
            <w:r w:rsidRPr="00E35F8A">
              <w:rPr>
                <w:rFonts w:ascii="Arial" w:hAnsi="Arial"/>
                <w:color w:val="000000"/>
                <w:sz w:val="18"/>
                <w:szCs w:val="18"/>
              </w:rPr>
              <w:t>, 2019</w:t>
            </w:r>
          </w:p>
        </w:tc>
        <w:tc>
          <w:tcPr>
            <w:tcW w:w="5572"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65C0DE9B" w14:textId="77777777" w:rsidR="00066D97" w:rsidRPr="00E35F8A" w:rsidRDefault="00066D97" w:rsidP="00604B40">
            <w:pPr>
              <w:rPr>
                <w:rFonts w:ascii="Arial" w:hAnsi="Arial"/>
                <w:sz w:val="18"/>
                <w:szCs w:val="18"/>
              </w:rPr>
            </w:pPr>
            <w:r w:rsidRPr="00E35F8A">
              <w:rPr>
                <w:rFonts w:ascii="Arial" w:hAnsi="Arial"/>
                <w:sz w:val="18"/>
                <w:szCs w:val="18"/>
              </w:rPr>
              <w:t xml:space="preserve">Questions will be accepted until 5pm. </w:t>
            </w:r>
          </w:p>
        </w:tc>
      </w:tr>
      <w:tr w:rsidR="00066D97" w:rsidRPr="00E35F8A" w14:paraId="221BD814" w14:textId="77777777" w:rsidTr="006D5E46">
        <w:trPr>
          <w:trHeight w:val="315"/>
        </w:trPr>
        <w:tc>
          <w:tcPr>
            <w:tcW w:w="233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FEC8DC6" w14:textId="77777777" w:rsidR="00066D97" w:rsidRPr="00E35F8A" w:rsidRDefault="00066D97" w:rsidP="00604B40">
            <w:pPr>
              <w:rPr>
                <w:rFonts w:ascii="Arial" w:hAnsi="Arial"/>
                <w:sz w:val="18"/>
                <w:szCs w:val="18"/>
              </w:rPr>
            </w:pPr>
            <w:r w:rsidRPr="00E35F8A">
              <w:rPr>
                <w:rFonts w:ascii="Arial" w:hAnsi="Arial"/>
                <w:sz w:val="18"/>
                <w:szCs w:val="18"/>
              </w:rPr>
              <w:t xml:space="preserve">Vendor responses due </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107BF24" w14:textId="50CF2591" w:rsidR="00066D97" w:rsidRPr="00E35F8A" w:rsidRDefault="00066D97" w:rsidP="00604B40">
            <w:pPr>
              <w:jc w:val="right"/>
              <w:rPr>
                <w:rFonts w:ascii="Arial" w:hAnsi="Arial"/>
                <w:color w:val="000000"/>
                <w:sz w:val="18"/>
                <w:szCs w:val="18"/>
              </w:rPr>
            </w:pPr>
            <w:r w:rsidRPr="00E35F8A">
              <w:rPr>
                <w:rFonts w:ascii="Arial" w:hAnsi="Arial"/>
                <w:color w:val="000000"/>
                <w:sz w:val="18"/>
                <w:szCs w:val="18"/>
              </w:rPr>
              <w:t>May 3</w:t>
            </w:r>
            <w:r w:rsidR="00695003">
              <w:rPr>
                <w:rFonts w:ascii="Arial" w:hAnsi="Arial"/>
                <w:color w:val="000000"/>
                <w:sz w:val="18"/>
                <w:szCs w:val="18"/>
              </w:rPr>
              <w:t>1</w:t>
            </w:r>
            <w:r w:rsidRPr="00E35F8A">
              <w:rPr>
                <w:rFonts w:ascii="Arial" w:hAnsi="Arial"/>
                <w:color w:val="000000"/>
                <w:sz w:val="18"/>
                <w:szCs w:val="18"/>
              </w:rPr>
              <w:t>, 2019</w:t>
            </w:r>
          </w:p>
        </w:tc>
        <w:tc>
          <w:tcPr>
            <w:tcW w:w="557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13CBC97" w14:textId="35E0FD20" w:rsidR="00066D97" w:rsidRPr="00E35F8A" w:rsidRDefault="00066D97" w:rsidP="00604B40">
            <w:pPr>
              <w:rPr>
                <w:rFonts w:ascii="Arial" w:hAnsi="Arial"/>
                <w:sz w:val="18"/>
                <w:szCs w:val="18"/>
              </w:rPr>
            </w:pPr>
            <w:r w:rsidRPr="00E35F8A">
              <w:rPr>
                <w:rFonts w:ascii="Arial" w:hAnsi="Arial"/>
                <w:sz w:val="18"/>
                <w:szCs w:val="18"/>
              </w:rPr>
              <w:t xml:space="preserve">Proposals must be submitted via email by </w:t>
            </w:r>
            <w:r w:rsidR="00695003">
              <w:rPr>
                <w:rFonts w:ascii="Arial" w:hAnsi="Arial"/>
                <w:sz w:val="18"/>
                <w:szCs w:val="18"/>
              </w:rPr>
              <w:t>5</w:t>
            </w:r>
            <w:r w:rsidRPr="00E35F8A">
              <w:rPr>
                <w:rFonts w:ascii="Arial" w:hAnsi="Arial"/>
                <w:sz w:val="18"/>
                <w:szCs w:val="18"/>
              </w:rPr>
              <w:t xml:space="preserve">pm. </w:t>
            </w:r>
          </w:p>
        </w:tc>
      </w:tr>
      <w:tr w:rsidR="00066D97" w:rsidRPr="00E35F8A" w14:paraId="06F651A1" w14:textId="77777777" w:rsidTr="006D5E46">
        <w:trPr>
          <w:trHeight w:val="315"/>
        </w:trPr>
        <w:tc>
          <w:tcPr>
            <w:tcW w:w="2332"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213D4E56" w14:textId="77777777" w:rsidR="00066D97" w:rsidRPr="00E35F8A" w:rsidRDefault="00066D97" w:rsidP="00604B40">
            <w:pPr>
              <w:rPr>
                <w:rFonts w:ascii="Arial" w:hAnsi="Arial"/>
                <w:sz w:val="18"/>
                <w:szCs w:val="18"/>
              </w:rPr>
            </w:pPr>
            <w:r w:rsidRPr="00E35F8A">
              <w:rPr>
                <w:rFonts w:ascii="Arial" w:hAnsi="Arial"/>
                <w:sz w:val="18"/>
                <w:szCs w:val="18"/>
              </w:rPr>
              <w:t xml:space="preserve">Vendor selection and contracting </w:t>
            </w:r>
          </w:p>
        </w:tc>
        <w:tc>
          <w:tcPr>
            <w:tcW w:w="1890"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47F2EF44" w14:textId="2530031A" w:rsidR="00066D97" w:rsidRPr="00E35F8A" w:rsidRDefault="006D5E46" w:rsidP="00604B40">
            <w:pPr>
              <w:jc w:val="right"/>
              <w:rPr>
                <w:rFonts w:ascii="Arial" w:hAnsi="Arial"/>
                <w:color w:val="000000"/>
                <w:sz w:val="18"/>
                <w:szCs w:val="18"/>
              </w:rPr>
            </w:pPr>
            <w:r>
              <w:rPr>
                <w:rFonts w:ascii="Arial" w:hAnsi="Arial"/>
                <w:color w:val="000000"/>
                <w:sz w:val="18"/>
                <w:szCs w:val="18"/>
              </w:rPr>
              <w:t xml:space="preserve">Mid </w:t>
            </w:r>
            <w:r w:rsidR="00066D97" w:rsidRPr="00E35F8A">
              <w:rPr>
                <w:rFonts w:ascii="Arial" w:hAnsi="Arial"/>
                <w:color w:val="000000"/>
                <w:sz w:val="18"/>
                <w:szCs w:val="18"/>
              </w:rPr>
              <w:t>June 2019</w:t>
            </w:r>
          </w:p>
        </w:tc>
        <w:tc>
          <w:tcPr>
            <w:tcW w:w="5572"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4DD1DC1E" w14:textId="77777777" w:rsidR="00066D97" w:rsidRPr="00E35F8A" w:rsidRDefault="00066D97" w:rsidP="00604B40">
            <w:pPr>
              <w:rPr>
                <w:rFonts w:ascii="Arial" w:hAnsi="Arial"/>
                <w:sz w:val="18"/>
                <w:szCs w:val="18"/>
              </w:rPr>
            </w:pPr>
            <w:r w:rsidRPr="00E35F8A">
              <w:rPr>
                <w:rFonts w:ascii="Arial" w:hAnsi="Arial"/>
                <w:sz w:val="18"/>
                <w:szCs w:val="18"/>
              </w:rPr>
              <w:t xml:space="preserve">CRISP will contact selected bidders to initiate contracting process </w:t>
            </w:r>
          </w:p>
        </w:tc>
      </w:tr>
      <w:tr w:rsidR="00066D97" w:rsidRPr="00E35F8A" w14:paraId="073B2B78" w14:textId="77777777" w:rsidTr="006D5E46">
        <w:trPr>
          <w:trHeight w:val="315"/>
        </w:trPr>
        <w:tc>
          <w:tcPr>
            <w:tcW w:w="233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2A64217" w14:textId="77777777" w:rsidR="00066D97" w:rsidRPr="00E35F8A" w:rsidRDefault="00066D97" w:rsidP="00604B40">
            <w:pPr>
              <w:rPr>
                <w:rFonts w:ascii="Arial" w:hAnsi="Arial"/>
                <w:sz w:val="18"/>
                <w:szCs w:val="18"/>
              </w:rPr>
            </w:pPr>
            <w:r w:rsidRPr="00E35F8A">
              <w:rPr>
                <w:rFonts w:ascii="Arial" w:hAnsi="Arial"/>
                <w:sz w:val="18"/>
                <w:szCs w:val="18"/>
              </w:rPr>
              <w:t xml:space="preserve">Contract execution </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F423377" w14:textId="592C037E" w:rsidR="00066D97" w:rsidRPr="00E35F8A" w:rsidRDefault="006D5E46" w:rsidP="00604B40">
            <w:pPr>
              <w:jc w:val="right"/>
              <w:rPr>
                <w:rFonts w:ascii="Arial" w:hAnsi="Arial"/>
                <w:color w:val="000000"/>
                <w:sz w:val="18"/>
                <w:szCs w:val="18"/>
              </w:rPr>
            </w:pPr>
            <w:r>
              <w:rPr>
                <w:rFonts w:ascii="Arial" w:hAnsi="Arial"/>
                <w:color w:val="000000"/>
                <w:sz w:val="18"/>
                <w:szCs w:val="18"/>
              </w:rPr>
              <w:t xml:space="preserve">Mid to late </w:t>
            </w:r>
            <w:r w:rsidR="00066D97" w:rsidRPr="00E35F8A">
              <w:rPr>
                <w:rFonts w:ascii="Arial" w:hAnsi="Arial"/>
                <w:color w:val="000000"/>
                <w:sz w:val="18"/>
                <w:szCs w:val="18"/>
              </w:rPr>
              <w:t>June 2019</w:t>
            </w:r>
          </w:p>
        </w:tc>
        <w:tc>
          <w:tcPr>
            <w:tcW w:w="557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9BD1E2C" w14:textId="77777777" w:rsidR="00066D97" w:rsidRPr="00E35F8A" w:rsidRDefault="00066D97" w:rsidP="00604B40">
            <w:pPr>
              <w:rPr>
                <w:rFonts w:ascii="Arial" w:hAnsi="Arial"/>
                <w:sz w:val="18"/>
                <w:szCs w:val="18"/>
              </w:rPr>
            </w:pPr>
            <w:r w:rsidRPr="00E35F8A">
              <w:rPr>
                <w:rFonts w:ascii="Arial" w:hAnsi="Arial"/>
                <w:sz w:val="18"/>
                <w:szCs w:val="18"/>
              </w:rPr>
              <w:t xml:space="preserve">Contract will begin upon execution. </w:t>
            </w:r>
          </w:p>
        </w:tc>
      </w:tr>
    </w:tbl>
    <w:p w14:paraId="03FF57E4" w14:textId="77777777" w:rsidR="00066D97" w:rsidRPr="00A3086C" w:rsidRDefault="00066D97" w:rsidP="00066D97">
      <w:pPr>
        <w:rPr>
          <w:sz w:val="16"/>
          <w:szCs w:val="16"/>
        </w:rPr>
      </w:pPr>
    </w:p>
    <w:p w14:paraId="75DB6944" w14:textId="77777777" w:rsidR="00066D97" w:rsidRPr="00E35F8A" w:rsidRDefault="00066D97" w:rsidP="00066D97">
      <w:pPr>
        <w:rPr>
          <w:rFonts w:ascii="Arial" w:hAnsi="Arial"/>
          <w:sz w:val="20"/>
          <w:szCs w:val="20"/>
        </w:rPr>
      </w:pPr>
      <w:r w:rsidRPr="00E35F8A">
        <w:rPr>
          <w:rFonts w:ascii="Arial" w:hAnsi="Arial"/>
          <w:sz w:val="20"/>
          <w:szCs w:val="20"/>
        </w:rPr>
        <w:t>CRISP will work in good faith to provide adequate and equal opportunity for all participating vendors.  However, CRISP reserves the right to adjust or modify the Procurement Timetable at any point, as deemed necessary, in the process.</w:t>
      </w:r>
    </w:p>
    <w:p w14:paraId="7D6252AE" w14:textId="77777777" w:rsidR="00066D97" w:rsidRDefault="00066D97" w:rsidP="00A3086C">
      <w:pPr>
        <w:pStyle w:val="Heading3"/>
        <w:spacing w:before="160" w:after="0"/>
      </w:pPr>
      <w:bookmarkStart w:id="18" w:name="_Toc465866085"/>
      <w:r>
        <w:t>ii. Bidders Conference and Requests for Clarification</w:t>
      </w:r>
      <w:bookmarkEnd w:id="18"/>
    </w:p>
    <w:p w14:paraId="7BBA7ECE" w14:textId="35FC3CFB" w:rsidR="00066D97" w:rsidRPr="00E35F8A" w:rsidRDefault="00066D97" w:rsidP="00066D97">
      <w:pPr>
        <w:rPr>
          <w:rFonts w:ascii="Arial" w:hAnsi="Arial"/>
          <w:sz w:val="20"/>
          <w:szCs w:val="20"/>
        </w:rPr>
      </w:pPr>
      <w:r w:rsidRPr="00E35F8A">
        <w:rPr>
          <w:rFonts w:ascii="Arial" w:hAnsi="Arial"/>
          <w:sz w:val="20"/>
          <w:szCs w:val="20"/>
        </w:rPr>
        <w:t xml:space="preserve">CRISP will hold a webinar about the project and RFP on </w:t>
      </w:r>
      <w:r w:rsidRPr="008F1E65">
        <w:rPr>
          <w:rFonts w:ascii="Arial" w:hAnsi="Arial"/>
          <w:sz w:val="20"/>
          <w:szCs w:val="20"/>
          <w:u w:val="single"/>
        </w:rPr>
        <w:t>May 1</w:t>
      </w:r>
      <w:r w:rsidR="00E328C5">
        <w:rPr>
          <w:rFonts w:ascii="Arial" w:hAnsi="Arial"/>
          <w:sz w:val="20"/>
          <w:szCs w:val="20"/>
          <w:u w:val="single"/>
        </w:rPr>
        <w:t>7</w:t>
      </w:r>
      <w:r w:rsidRPr="008F1E65">
        <w:rPr>
          <w:rFonts w:ascii="Arial" w:hAnsi="Arial"/>
          <w:sz w:val="20"/>
          <w:szCs w:val="20"/>
          <w:u w:val="single"/>
        </w:rPr>
        <w:t xml:space="preserve"> at 1</w:t>
      </w:r>
      <w:r w:rsidR="00E328C5">
        <w:rPr>
          <w:rFonts w:ascii="Arial" w:hAnsi="Arial"/>
          <w:sz w:val="20"/>
          <w:szCs w:val="20"/>
          <w:u w:val="single"/>
        </w:rPr>
        <w:t>2</w:t>
      </w:r>
      <w:r w:rsidRPr="008F1E65">
        <w:rPr>
          <w:rFonts w:ascii="Arial" w:hAnsi="Arial"/>
          <w:sz w:val="20"/>
          <w:szCs w:val="20"/>
          <w:u w:val="single"/>
        </w:rPr>
        <w:t>pm ET</w:t>
      </w:r>
      <w:r w:rsidRPr="008F1E65">
        <w:rPr>
          <w:rFonts w:ascii="Arial" w:hAnsi="Arial"/>
          <w:sz w:val="20"/>
          <w:szCs w:val="20"/>
        </w:rPr>
        <w:t>.</w:t>
      </w:r>
      <w:r w:rsidRPr="00E35F8A">
        <w:rPr>
          <w:rFonts w:ascii="Arial" w:hAnsi="Arial"/>
          <w:sz w:val="20"/>
          <w:szCs w:val="20"/>
        </w:rPr>
        <w:t xml:space="preserve"> </w:t>
      </w:r>
      <w:r>
        <w:rPr>
          <w:rFonts w:ascii="Arial" w:hAnsi="Arial"/>
          <w:sz w:val="20"/>
          <w:szCs w:val="20"/>
        </w:rPr>
        <w:t xml:space="preserve"> Email </w:t>
      </w:r>
      <w:r w:rsidRPr="00E35F8A">
        <w:rPr>
          <w:rFonts w:ascii="Arial" w:hAnsi="Arial"/>
          <w:color w:val="000000"/>
          <w:sz w:val="20"/>
          <w:szCs w:val="20"/>
        </w:rPr>
        <w:t xml:space="preserve">Ryan Argentieri: </w:t>
      </w:r>
      <w:hyperlink r:id="rId11" w:history="1">
        <w:r w:rsidRPr="00E35F8A">
          <w:rPr>
            <w:rStyle w:val="Hyperlink"/>
            <w:rFonts w:ascii="Arial" w:hAnsi="Arial"/>
            <w:sz w:val="20"/>
            <w:szCs w:val="20"/>
          </w:rPr>
          <w:t>rargentieri@crisphealth.org</w:t>
        </w:r>
      </w:hyperlink>
      <w:r>
        <w:rPr>
          <w:rFonts w:ascii="Arial" w:hAnsi="Arial"/>
          <w:color w:val="000000"/>
          <w:sz w:val="20"/>
          <w:szCs w:val="20"/>
        </w:rPr>
        <w:t xml:space="preserve"> for access information. </w:t>
      </w:r>
      <w:r w:rsidRPr="00E35F8A">
        <w:rPr>
          <w:rFonts w:ascii="Arial" w:hAnsi="Arial"/>
          <w:sz w:val="20"/>
          <w:szCs w:val="20"/>
        </w:rPr>
        <w:t>In addition, CRISP will routinely answer and post to our website questions and answers related to this procurement. Q</w:t>
      </w:r>
      <w:r w:rsidR="00695003">
        <w:rPr>
          <w:rFonts w:ascii="Arial" w:hAnsi="Arial"/>
          <w:sz w:val="20"/>
          <w:szCs w:val="20"/>
        </w:rPr>
        <w:t xml:space="preserve">uestions should be submitted by </w:t>
      </w:r>
      <w:r w:rsidR="008341CB">
        <w:rPr>
          <w:rFonts w:ascii="Arial" w:hAnsi="Arial"/>
          <w:sz w:val="20"/>
          <w:szCs w:val="20"/>
        </w:rPr>
        <w:t xml:space="preserve">5pm EST on </w:t>
      </w:r>
      <w:r w:rsidRPr="00E35F8A">
        <w:rPr>
          <w:rFonts w:ascii="Arial" w:hAnsi="Arial"/>
          <w:sz w:val="20"/>
          <w:szCs w:val="20"/>
        </w:rPr>
        <w:t>May 2</w:t>
      </w:r>
      <w:r w:rsidR="00695003">
        <w:rPr>
          <w:rFonts w:ascii="Arial" w:hAnsi="Arial"/>
          <w:sz w:val="20"/>
          <w:szCs w:val="20"/>
        </w:rPr>
        <w:t>2</w:t>
      </w:r>
      <w:r w:rsidRPr="00E35F8A">
        <w:rPr>
          <w:rFonts w:ascii="Arial" w:hAnsi="Arial"/>
          <w:sz w:val="20"/>
          <w:szCs w:val="20"/>
        </w:rPr>
        <w:t xml:space="preserve">, 2019.  Please email questions and requests for clarification to: </w:t>
      </w:r>
      <w:r w:rsidRPr="00E35F8A">
        <w:rPr>
          <w:rFonts w:ascii="Arial" w:hAnsi="Arial"/>
          <w:color w:val="000000"/>
          <w:sz w:val="20"/>
          <w:szCs w:val="20"/>
        </w:rPr>
        <w:t xml:space="preserve">Ryan Argentieri: </w:t>
      </w:r>
      <w:hyperlink r:id="rId12" w:history="1">
        <w:r w:rsidRPr="00E35F8A">
          <w:rPr>
            <w:rStyle w:val="Hyperlink"/>
            <w:rFonts w:ascii="Arial" w:hAnsi="Arial"/>
            <w:sz w:val="20"/>
            <w:szCs w:val="20"/>
          </w:rPr>
          <w:t>rargentieri@crisphealth.org</w:t>
        </w:r>
      </w:hyperlink>
      <w:r w:rsidRPr="00E35F8A">
        <w:rPr>
          <w:rFonts w:ascii="Arial" w:hAnsi="Arial"/>
          <w:color w:val="000000"/>
          <w:sz w:val="20"/>
          <w:szCs w:val="20"/>
        </w:rPr>
        <w:t xml:space="preserve">. </w:t>
      </w:r>
    </w:p>
    <w:p w14:paraId="3C9F9049" w14:textId="77777777" w:rsidR="00066D97" w:rsidRDefault="00066D97" w:rsidP="00A3086C">
      <w:pPr>
        <w:pStyle w:val="Heading3"/>
        <w:spacing w:before="160" w:after="0"/>
      </w:pPr>
      <w:bookmarkStart w:id="19" w:name="_Toc465866086"/>
      <w:r>
        <w:t xml:space="preserve">iii. Vendor </w:t>
      </w:r>
      <w:r>
        <w:rPr>
          <w:lang w:val="en-US"/>
        </w:rPr>
        <w:t xml:space="preserve">Qualification </w:t>
      </w:r>
      <w:bookmarkEnd w:id="19"/>
    </w:p>
    <w:p w14:paraId="506F0647" w14:textId="32221F87" w:rsidR="00066D97" w:rsidRDefault="00066D97" w:rsidP="00066D97">
      <w:pPr>
        <w:rPr>
          <w:rFonts w:ascii="Arial" w:hAnsi="Arial"/>
          <w:sz w:val="20"/>
          <w:szCs w:val="20"/>
        </w:rPr>
      </w:pPr>
      <w:r w:rsidRPr="00E35F8A">
        <w:rPr>
          <w:rFonts w:ascii="Arial" w:hAnsi="Arial"/>
          <w:sz w:val="20"/>
          <w:szCs w:val="20"/>
        </w:rPr>
        <w:t xml:space="preserve">Prior history of working with other vendors/solutions should be included in the response.  </w:t>
      </w:r>
      <w:r w:rsidR="006F1C00">
        <w:rPr>
          <w:rFonts w:ascii="Arial" w:hAnsi="Arial"/>
          <w:sz w:val="20"/>
          <w:szCs w:val="20"/>
        </w:rPr>
        <w:t xml:space="preserve">Evidence of success with other HIE projects, corporate clients and end user testimonials are required. </w:t>
      </w:r>
      <w:r w:rsidRPr="00E35F8A">
        <w:rPr>
          <w:rFonts w:ascii="Arial" w:hAnsi="Arial"/>
          <w:sz w:val="20"/>
          <w:szCs w:val="20"/>
        </w:rPr>
        <w:t>Responses must include a Service Level Agreement (SLA) with specific roles and responsibilities between CRISP, the Vendor and any other possible proposed partners (th</w:t>
      </w:r>
      <w:r>
        <w:rPr>
          <w:rFonts w:ascii="Arial" w:hAnsi="Arial"/>
          <w:sz w:val="20"/>
          <w:szCs w:val="20"/>
        </w:rPr>
        <w:t xml:space="preserve">ese </w:t>
      </w:r>
      <w:r w:rsidRPr="00E35F8A">
        <w:rPr>
          <w:rFonts w:ascii="Arial" w:hAnsi="Arial"/>
          <w:sz w:val="20"/>
          <w:szCs w:val="20"/>
        </w:rPr>
        <w:t xml:space="preserve">should be further detailed and included </w:t>
      </w:r>
      <w:r>
        <w:rPr>
          <w:rFonts w:ascii="Arial" w:hAnsi="Arial"/>
          <w:sz w:val="20"/>
          <w:szCs w:val="20"/>
        </w:rPr>
        <w:t xml:space="preserve">elsewhere in your </w:t>
      </w:r>
      <w:r w:rsidRPr="00E35F8A">
        <w:rPr>
          <w:rFonts w:ascii="Arial" w:hAnsi="Arial"/>
          <w:sz w:val="20"/>
          <w:szCs w:val="20"/>
        </w:rPr>
        <w:t xml:space="preserve"> response).</w:t>
      </w:r>
    </w:p>
    <w:p w14:paraId="4E50AFC1" w14:textId="77777777" w:rsidR="00066D97" w:rsidRPr="00477848" w:rsidRDefault="00066D97" w:rsidP="00066D97">
      <w:pPr>
        <w:rPr>
          <w:rFonts w:ascii="Arial" w:hAnsi="Arial"/>
          <w:sz w:val="16"/>
          <w:szCs w:val="16"/>
        </w:rPr>
      </w:pPr>
    </w:p>
    <w:p w14:paraId="0873506A" w14:textId="77777777" w:rsidR="00066D97" w:rsidRDefault="00066D97" w:rsidP="00066D97">
      <w:pPr>
        <w:pStyle w:val="Heading3"/>
        <w:spacing w:before="0" w:after="0"/>
      </w:pPr>
      <w:bookmarkStart w:id="20" w:name="_Toc465866088"/>
      <w:r>
        <w:rPr>
          <w:lang w:val="en-US"/>
        </w:rPr>
        <w:lastRenderedPageBreak/>
        <w:t>i</w:t>
      </w:r>
      <w:r>
        <w:t>v. Innovation</w:t>
      </w:r>
      <w:bookmarkEnd w:id="20"/>
      <w:r>
        <w:t xml:space="preserve"> </w:t>
      </w:r>
    </w:p>
    <w:p w14:paraId="4AE0A90E" w14:textId="22A51E47" w:rsidR="00066D97" w:rsidRPr="00A17098" w:rsidRDefault="00066D97" w:rsidP="00066D97">
      <w:pPr>
        <w:rPr>
          <w:rFonts w:ascii="Arial" w:hAnsi="Arial"/>
          <w:sz w:val="20"/>
          <w:szCs w:val="20"/>
        </w:rPr>
      </w:pPr>
      <w:r w:rsidRPr="00A17098">
        <w:rPr>
          <w:rFonts w:ascii="Arial" w:hAnsi="Arial"/>
          <w:sz w:val="20"/>
          <w:szCs w:val="20"/>
        </w:rPr>
        <w:t xml:space="preserve">CRISP </w:t>
      </w:r>
      <w:r w:rsidR="006F1C00">
        <w:rPr>
          <w:rFonts w:ascii="Arial" w:hAnsi="Arial"/>
          <w:sz w:val="20"/>
          <w:szCs w:val="20"/>
        </w:rPr>
        <w:t xml:space="preserve">DC </w:t>
      </w:r>
      <w:r w:rsidRPr="00A17098">
        <w:rPr>
          <w:rFonts w:ascii="Arial" w:hAnsi="Arial"/>
          <w:sz w:val="20"/>
          <w:szCs w:val="20"/>
        </w:rPr>
        <w:t xml:space="preserve">has set forth in this RFP </w:t>
      </w:r>
      <w:r w:rsidR="006F1C00">
        <w:rPr>
          <w:rFonts w:ascii="Arial" w:hAnsi="Arial"/>
          <w:sz w:val="20"/>
          <w:szCs w:val="20"/>
        </w:rPr>
        <w:t xml:space="preserve">a preliminary </w:t>
      </w:r>
      <w:r w:rsidRPr="00A17098">
        <w:rPr>
          <w:rFonts w:ascii="Arial" w:hAnsi="Arial"/>
          <w:sz w:val="20"/>
          <w:szCs w:val="20"/>
        </w:rPr>
        <w:t xml:space="preserve">concept for an eCQM tool. However, we understand that vendors are rapidly developing innovative solutions for health care IT, especially as it relates to data analytics and interoperability. </w:t>
      </w:r>
      <w:r w:rsidR="008341CB">
        <w:rPr>
          <w:rFonts w:ascii="Arial" w:hAnsi="Arial"/>
          <w:sz w:val="20"/>
          <w:szCs w:val="20"/>
        </w:rPr>
        <w:t xml:space="preserve">As such, </w:t>
      </w:r>
      <w:r w:rsidRPr="00A17098">
        <w:rPr>
          <w:rFonts w:ascii="Arial" w:hAnsi="Arial"/>
          <w:sz w:val="20"/>
          <w:szCs w:val="20"/>
        </w:rPr>
        <w:t xml:space="preserve">CRISP </w:t>
      </w:r>
      <w:r w:rsidR="006F1C00">
        <w:rPr>
          <w:rFonts w:ascii="Arial" w:hAnsi="Arial"/>
          <w:sz w:val="20"/>
          <w:szCs w:val="20"/>
        </w:rPr>
        <w:t xml:space="preserve">DC </w:t>
      </w:r>
      <w:r w:rsidRPr="00A17098">
        <w:rPr>
          <w:rFonts w:ascii="Arial" w:hAnsi="Arial"/>
          <w:sz w:val="20"/>
          <w:szCs w:val="20"/>
        </w:rPr>
        <w:t xml:space="preserve">welcomes RFP responses that meet </w:t>
      </w:r>
      <w:r w:rsidR="006F1C00">
        <w:rPr>
          <w:rFonts w:ascii="Arial" w:hAnsi="Arial"/>
          <w:sz w:val="20"/>
          <w:szCs w:val="20"/>
        </w:rPr>
        <w:t xml:space="preserve">our stated </w:t>
      </w:r>
      <w:r w:rsidRPr="00A17098">
        <w:rPr>
          <w:rFonts w:ascii="Arial" w:hAnsi="Arial"/>
          <w:sz w:val="20"/>
          <w:szCs w:val="20"/>
        </w:rPr>
        <w:t>objectives</w:t>
      </w:r>
      <w:r w:rsidR="006F1C00">
        <w:rPr>
          <w:rFonts w:ascii="Arial" w:hAnsi="Arial"/>
          <w:sz w:val="20"/>
          <w:szCs w:val="20"/>
        </w:rPr>
        <w:t>,</w:t>
      </w:r>
      <w:r w:rsidRPr="00A17098">
        <w:rPr>
          <w:rFonts w:ascii="Arial" w:hAnsi="Arial"/>
          <w:sz w:val="20"/>
          <w:szCs w:val="20"/>
        </w:rPr>
        <w:t xml:space="preserve"> but also </w:t>
      </w:r>
      <w:r w:rsidR="006F1C00">
        <w:rPr>
          <w:rFonts w:ascii="Arial" w:hAnsi="Arial"/>
          <w:sz w:val="20"/>
          <w:szCs w:val="20"/>
        </w:rPr>
        <w:t>welcome</w:t>
      </w:r>
      <w:r w:rsidRPr="00A17098">
        <w:rPr>
          <w:rFonts w:ascii="Arial" w:hAnsi="Arial"/>
          <w:sz w:val="20"/>
          <w:szCs w:val="20"/>
        </w:rPr>
        <w:t xml:space="preserve"> </w:t>
      </w:r>
      <w:r w:rsidR="006F1C00">
        <w:rPr>
          <w:rFonts w:ascii="Arial" w:hAnsi="Arial"/>
          <w:sz w:val="20"/>
          <w:szCs w:val="20"/>
        </w:rPr>
        <w:t xml:space="preserve">the inclusion of </w:t>
      </w:r>
      <w:r w:rsidRPr="00A17098">
        <w:rPr>
          <w:rFonts w:ascii="Arial" w:hAnsi="Arial"/>
          <w:sz w:val="20"/>
          <w:szCs w:val="20"/>
        </w:rPr>
        <w:t xml:space="preserve">innovative concepts outside of our identified framework.  </w:t>
      </w:r>
    </w:p>
    <w:p w14:paraId="670CE140" w14:textId="1A2E8C94" w:rsidR="00066D97" w:rsidRPr="006F1C00" w:rsidRDefault="00066D97" w:rsidP="00066D97">
      <w:pPr>
        <w:pStyle w:val="Heading2"/>
        <w:spacing w:before="0" w:after="0"/>
        <w:rPr>
          <w:color w:val="000000" w:themeColor="text1"/>
          <w:sz w:val="16"/>
          <w:szCs w:val="16"/>
          <w:lang w:val="en-US"/>
        </w:rPr>
      </w:pPr>
    </w:p>
    <w:p w14:paraId="2941C6FA" w14:textId="77777777" w:rsidR="00066D97" w:rsidRPr="006F1C00" w:rsidRDefault="00066D97" w:rsidP="00066D97">
      <w:pPr>
        <w:pStyle w:val="Heading2"/>
        <w:spacing w:before="160" w:after="0"/>
        <w:rPr>
          <w:rFonts w:ascii="Arial" w:hAnsi="Arial" w:cs="Arial"/>
          <w:color w:val="000000" w:themeColor="text1"/>
          <w:sz w:val="28"/>
        </w:rPr>
      </w:pPr>
      <w:bookmarkStart w:id="21" w:name="_Toc465866090"/>
      <w:r w:rsidRPr="006F1C00">
        <w:rPr>
          <w:rFonts w:ascii="Arial" w:hAnsi="Arial" w:cs="Arial"/>
          <w:color w:val="000000" w:themeColor="text1"/>
          <w:sz w:val="28"/>
        </w:rPr>
        <w:t>Submission Instructions</w:t>
      </w:r>
      <w:bookmarkEnd w:id="21"/>
    </w:p>
    <w:p w14:paraId="79707FE9" w14:textId="15B5BAC4" w:rsidR="0082101B" w:rsidRDefault="00066D97" w:rsidP="00066D97">
      <w:pPr>
        <w:rPr>
          <w:rFonts w:ascii="Arial" w:hAnsi="Arial"/>
          <w:sz w:val="20"/>
          <w:szCs w:val="20"/>
        </w:rPr>
      </w:pPr>
      <w:r w:rsidRPr="00A17098">
        <w:rPr>
          <w:rFonts w:ascii="Arial" w:hAnsi="Arial"/>
          <w:sz w:val="20"/>
          <w:szCs w:val="20"/>
        </w:rPr>
        <w:t>Responses to this RFP should be submitted by May 3</w:t>
      </w:r>
      <w:r w:rsidR="008341CB">
        <w:rPr>
          <w:rFonts w:ascii="Arial" w:hAnsi="Arial"/>
          <w:sz w:val="20"/>
          <w:szCs w:val="20"/>
        </w:rPr>
        <w:t>1</w:t>
      </w:r>
      <w:r w:rsidRPr="00A17098">
        <w:rPr>
          <w:rFonts w:ascii="Arial" w:hAnsi="Arial"/>
          <w:sz w:val="20"/>
          <w:szCs w:val="20"/>
        </w:rPr>
        <w:t xml:space="preserve">, </w:t>
      </w:r>
      <w:r w:rsidRPr="00E467AC">
        <w:rPr>
          <w:rFonts w:ascii="Arial" w:hAnsi="Arial"/>
          <w:sz w:val="20"/>
          <w:szCs w:val="20"/>
        </w:rPr>
        <w:t>2019 no later than 5 pm (EST) to Ryan Argentieri at rargentieri@crisphealth.org</w:t>
      </w:r>
      <w:bookmarkStart w:id="22" w:name="_Toc426404838"/>
      <w:bookmarkStart w:id="23" w:name="_Toc427257049"/>
      <w:r w:rsidRPr="00E467AC">
        <w:rPr>
          <w:rFonts w:ascii="Arial" w:hAnsi="Arial"/>
          <w:sz w:val="20"/>
          <w:szCs w:val="20"/>
        </w:rPr>
        <w:t xml:space="preserve">. </w:t>
      </w:r>
      <w:r w:rsidRPr="00A17098">
        <w:rPr>
          <w:rFonts w:ascii="Arial" w:hAnsi="Arial"/>
          <w:sz w:val="20"/>
          <w:szCs w:val="20"/>
        </w:rPr>
        <w:t>Vendors should submit proposal</w:t>
      </w:r>
      <w:r w:rsidR="008341CB">
        <w:rPr>
          <w:rFonts w:ascii="Arial" w:hAnsi="Arial"/>
          <w:sz w:val="20"/>
          <w:szCs w:val="20"/>
        </w:rPr>
        <w:t>s</w:t>
      </w:r>
      <w:r w:rsidRPr="00A17098">
        <w:rPr>
          <w:rFonts w:ascii="Arial" w:hAnsi="Arial"/>
          <w:sz w:val="20"/>
          <w:szCs w:val="20"/>
        </w:rPr>
        <w:t xml:space="preserve"> as a single file containing all response and supporting materials.</w:t>
      </w:r>
      <w:r>
        <w:rPr>
          <w:rFonts w:ascii="Arial" w:hAnsi="Arial"/>
          <w:sz w:val="20"/>
          <w:szCs w:val="20"/>
        </w:rPr>
        <w:t xml:space="preserve"> Excel files can be sent as separate files provided they are clearly named and identified.  </w:t>
      </w:r>
    </w:p>
    <w:p w14:paraId="3EB8E2FA" w14:textId="77777777" w:rsidR="0082101B" w:rsidRPr="006F1C00" w:rsidRDefault="0082101B" w:rsidP="00066D97">
      <w:pPr>
        <w:rPr>
          <w:rFonts w:ascii="Arial" w:hAnsi="Arial"/>
          <w:sz w:val="16"/>
          <w:szCs w:val="16"/>
        </w:rPr>
      </w:pPr>
    </w:p>
    <w:p w14:paraId="5B7B2BB3" w14:textId="1BC095EF" w:rsidR="00066D97" w:rsidRPr="00A17098" w:rsidRDefault="00066D97" w:rsidP="00066D97">
      <w:pPr>
        <w:rPr>
          <w:rFonts w:ascii="Arial" w:hAnsi="Arial"/>
          <w:sz w:val="20"/>
          <w:szCs w:val="20"/>
        </w:rPr>
      </w:pPr>
      <w:r>
        <w:rPr>
          <w:rFonts w:ascii="Arial" w:hAnsi="Arial"/>
          <w:sz w:val="20"/>
          <w:szCs w:val="20"/>
        </w:rPr>
        <w:t xml:space="preserve">Any supporting documentation </w:t>
      </w:r>
      <w:r w:rsidR="008341CB">
        <w:rPr>
          <w:rFonts w:ascii="Arial" w:hAnsi="Arial"/>
          <w:sz w:val="20"/>
          <w:szCs w:val="20"/>
        </w:rPr>
        <w:t xml:space="preserve">not able to be included in the single file submission </w:t>
      </w:r>
      <w:r>
        <w:rPr>
          <w:rFonts w:ascii="Arial" w:hAnsi="Arial"/>
          <w:sz w:val="20"/>
          <w:szCs w:val="20"/>
        </w:rPr>
        <w:t>must be clearly labeled with materials and supporting information referenced</w:t>
      </w:r>
      <w:r w:rsidR="006F1C00">
        <w:rPr>
          <w:rFonts w:ascii="Arial" w:hAnsi="Arial"/>
          <w:sz w:val="20"/>
          <w:szCs w:val="20"/>
        </w:rPr>
        <w:t xml:space="preserve">, making sure to </w:t>
      </w:r>
      <w:r>
        <w:rPr>
          <w:rFonts w:ascii="Arial" w:hAnsi="Arial"/>
          <w:sz w:val="20"/>
          <w:szCs w:val="20"/>
        </w:rPr>
        <w:t>cross reference</w:t>
      </w:r>
      <w:r w:rsidR="006F1C00">
        <w:rPr>
          <w:rFonts w:ascii="Arial" w:hAnsi="Arial"/>
          <w:sz w:val="20"/>
          <w:szCs w:val="20"/>
        </w:rPr>
        <w:t xml:space="preserve"> relevant sections</w:t>
      </w:r>
      <w:r>
        <w:rPr>
          <w:rFonts w:ascii="Arial" w:hAnsi="Arial"/>
          <w:sz w:val="20"/>
          <w:szCs w:val="20"/>
        </w:rPr>
        <w:t xml:space="preserve"> throughout response documents</w:t>
      </w:r>
      <w:r w:rsidR="006F1C00">
        <w:rPr>
          <w:rFonts w:ascii="Arial" w:hAnsi="Arial"/>
          <w:sz w:val="20"/>
          <w:szCs w:val="20"/>
        </w:rPr>
        <w:t xml:space="preserve"> to ensure reviewers can readily access information as they review your response</w:t>
      </w:r>
      <w:r>
        <w:rPr>
          <w:rFonts w:ascii="Arial" w:hAnsi="Arial"/>
          <w:sz w:val="20"/>
          <w:szCs w:val="20"/>
        </w:rPr>
        <w:t xml:space="preserve">.  </w:t>
      </w:r>
    </w:p>
    <w:p w14:paraId="51F4542F" w14:textId="77777777" w:rsidR="0082101B" w:rsidRPr="006F1C00" w:rsidRDefault="0082101B" w:rsidP="00066D97">
      <w:pPr>
        <w:rPr>
          <w:rFonts w:ascii="Arial" w:hAnsi="Arial"/>
          <w:sz w:val="16"/>
          <w:szCs w:val="16"/>
        </w:rPr>
      </w:pPr>
    </w:p>
    <w:p w14:paraId="2D52366D" w14:textId="77CAA0B4" w:rsidR="006F1C00" w:rsidRPr="00A17098" w:rsidRDefault="00066D97" w:rsidP="00066D97">
      <w:pPr>
        <w:rPr>
          <w:rFonts w:ascii="Arial" w:hAnsi="Arial"/>
          <w:sz w:val="20"/>
          <w:szCs w:val="20"/>
        </w:rPr>
      </w:pPr>
      <w:r w:rsidRPr="00A17098">
        <w:rPr>
          <w:rFonts w:ascii="Arial" w:hAnsi="Arial"/>
          <w:sz w:val="20"/>
          <w:szCs w:val="20"/>
        </w:rPr>
        <w:t xml:space="preserve">The maximum size for all individual files should be &lt;15MB. </w:t>
      </w:r>
      <w:r w:rsidR="008341CB">
        <w:rPr>
          <w:rFonts w:ascii="Arial" w:hAnsi="Arial"/>
          <w:sz w:val="20"/>
          <w:szCs w:val="20"/>
        </w:rPr>
        <w:t>P</w:t>
      </w:r>
      <w:r w:rsidRPr="00A17098">
        <w:rPr>
          <w:rFonts w:ascii="Arial" w:hAnsi="Arial"/>
          <w:sz w:val="20"/>
          <w:szCs w:val="20"/>
        </w:rPr>
        <w:t>lease compress screenshots or diagrams.</w:t>
      </w:r>
    </w:p>
    <w:p w14:paraId="07B8DB0A" w14:textId="0F4FC7F6" w:rsidR="0082101B" w:rsidRPr="006F1C00" w:rsidRDefault="0082101B" w:rsidP="00066D97">
      <w:pPr>
        <w:pStyle w:val="Heading2"/>
        <w:keepLines/>
        <w:spacing w:before="0" w:after="0"/>
        <w:contextualSpacing w:val="0"/>
        <w:rPr>
          <w:sz w:val="16"/>
          <w:szCs w:val="16"/>
        </w:rPr>
      </w:pPr>
      <w:bookmarkStart w:id="24" w:name="_Toc427257050"/>
      <w:bookmarkStart w:id="25" w:name="_Toc465866091"/>
      <w:bookmarkEnd w:id="22"/>
      <w:bookmarkEnd w:id="23"/>
    </w:p>
    <w:p w14:paraId="3F8697D3" w14:textId="77777777" w:rsidR="0082101B" w:rsidRPr="00A17098" w:rsidRDefault="0082101B" w:rsidP="0082101B">
      <w:pPr>
        <w:rPr>
          <w:rFonts w:ascii="Arial" w:hAnsi="Arial"/>
          <w:sz w:val="20"/>
          <w:szCs w:val="20"/>
        </w:rPr>
      </w:pPr>
      <w:r w:rsidRPr="00A17098">
        <w:rPr>
          <w:rFonts w:ascii="Arial" w:hAnsi="Arial"/>
          <w:sz w:val="20"/>
          <w:szCs w:val="20"/>
        </w:rPr>
        <w:t xml:space="preserve">All responses become the property of CRISP and will not be returned to responders. Responses may be disclosed to CRISP and </w:t>
      </w:r>
      <w:r>
        <w:rPr>
          <w:rFonts w:ascii="Arial" w:hAnsi="Arial"/>
          <w:sz w:val="20"/>
          <w:szCs w:val="20"/>
        </w:rPr>
        <w:t xml:space="preserve">its </w:t>
      </w:r>
      <w:r w:rsidRPr="00A17098">
        <w:rPr>
          <w:rFonts w:ascii="Arial" w:hAnsi="Arial"/>
          <w:sz w:val="20"/>
          <w:szCs w:val="20"/>
        </w:rPr>
        <w:t xml:space="preserve">advisors as deemed </w:t>
      </w:r>
      <w:r>
        <w:rPr>
          <w:rFonts w:ascii="Arial" w:hAnsi="Arial"/>
          <w:sz w:val="20"/>
          <w:szCs w:val="20"/>
        </w:rPr>
        <w:t>necessary</w:t>
      </w:r>
      <w:r w:rsidRPr="00A17098">
        <w:rPr>
          <w:rFonts w:ascii="Arial" w:hAnsi="Arial"/>
          <w:sz w:val="20"/>
          <w:szCs w:val="20"/>
        </w:rPr>
        <w:t>. All pricing information will be treated confidentially.</w:t>
      </w:r>
    </w:p>
    <w:p w14:paraId="297B603C" w14:textId="77777777" w:rsidR="0082101B" w:rsidRPr="00477848" w:rsidRDefault="0082101B" w:rsidP="0082101B">
      <w:pPr>
        <w:rPr>
          <w:rFonts w:ascii="Arial" w:hAnsi="Arial"/>
          <w:sz w:val="16"/>
          <w:szCs w:val="16"/>
        </w:rPr>
      </w:pPr>
    </w:p>
    <w:p w14:paraId="7D279B76" w14:textId="77777777" w:rsidR="0082101B" w:rsidRPr="00A17098" w:rsidRDefault="0082101B" w:rsidP="0082101B">
      <w:pPr>
        <w:rPr>
          <w:rFonts w:ascii="Arial" w:hAnsi="Arial"/>
          <w:sz w:val="20"/>
          <w:szCs w:val="20"/>
        </w:rPr>
      </w:pPr>
      <w:r w:rsidRPr="00A17098">
        <w:rPr>
          <w:rFonts w:ascii="Arial" w:hAnsi="Arial"/>
          <w:sz w:val="20"/>
          <w:szCs w:val="20"/>
        </w:rPr>
        <w:t xml:space="preserve">CRISP expressly reserves the right to make any decision regarding future direction or future technology partners. </w:t>
      </w:r>
      <w:r>
        <w:rPr>
          <w:rFonts w:ascii="Arial" w:hAnsi="Arial"/>
          <w:sz w:val="20"/>
          <w:szCs w:val="20"/>
        </w:rPr>
        <w:t xml:space="preserve">This </w:t>
      </w:r>
      <w:r w:rsidRPr="00A17098">
        <w:rPr>
          <w:rFonts w:ascii="Arial" w:hAnsi="Arial"/>
          <w:sz w:val="20"/>
          <w:szCs w:val="20"/>
        </w:rPr>
        <w:t>includes the right to not award a contact pursuant to this RFI/RFP process. CRISP also reserves the right to:</w:t>
      </w:r>
    </w:p>
    <w:p w14:paraId="7383EA83" w14:textId="77777777" w:rsidR="0082101B" w:rsidRPr="00A17098" w:rsidRDefault="0082101B" w:rsidP="0082101B">
      <w:pPr>
        <w:pStyle w:val="ColorfulList-Accent11"/>
        <w:numPr>
          <w:ilvl w:val="0"/>
          <w:numId w:val="10"/>
        </w:numPr>
        <w:spacing w:after="0"/>
        <w:rPr>
          <w:rFonts w:ascii="Arial" w:hAnsi="Arial"/>
          <w:sz w:val="20"/>
          <w:szCs w:val="20"/>
        </w:rPr>
      </w:pPr>
      <w:r w:rsidRPr="00A17098">
        <w:rPr>
          <w:rFonts w:ascii="Arial" w:hAnsi="Arial"/>
          <w:sz w:val="20"/>
          <w:szCs w:val="20"/>
        </w:rPr>
        <w:t>Accept or reject any and all proposals or parts of proposals received in response to this RFP</w:t>
      </w:r>
      <w:r>
        <w:rPr>
          <w:rFonts w:ascii="Arial" w:hAnsi="Arial"/>
          <w:sz w:val="20"/>
          <w:szCs w:val="20"/>
        </w:rPr>
        <w:t xml:space="preserve">; </w:t>
      </w:r>
    </w:p>
    <w:p w14:paraId="26C88C1E" w14:textId="77777777" w:rsidR="0082101B" w:rsidRPr="00A17098" w:rsidRDefault="0082101B" w:rsidP="0082101B">
      <w:pPr>
        <w:pStyle w:val="ColorfulList-Accent11"/>
        <w:numPr>
          <w:ilvl w:val="0"/>
          <w:numId w:val="10"/>
        </w:numPr>
        <w:spacing w:after="0"/>
        <w:rPr>
          <w:rFonts w:ascii="Arial" w:hAnsi="Arial"/>
          <w:sz w:val="20"/>
          <w:szCs w:val="20"/>
        </w:rPr>
      </w:pPr>
      <w:r w:rsidRPr="00A17098">
        <w:rPr>
          <w:rFonts w:ascii="Arial" w:hAnsi="Arial"/>
          <w:sz w:val="20"/>
          <w:szCs w:val="20"/>
        </w:rPr>
        <w:t>Amend or modify the RFI/RFP or cancel this request, with or without the substitution of another RFI/RFP</w:t>
      </w:r>
      <w:r>
        <w:rPr>
          <w:rFonts w:ascii="Arial" w:hAnsi="Arial"/>
          <w:sz w:val="20"/>
          <w:szCs w:val="20"/>
        </w:rPr>
        <w:t xml:space="preserve">; </w:t>
      </w:r>
    </w:p>
    <w:p w14:paraId="76B41D5B" w14:textId="77777777" w:rsidR="0082101B" w:rsidRPr="00A17098" w:rsidRDefault="0082101B" w:rsidP="0082101B">
      <w:pPr>
        <w:pStyle w:val="ColorfulList-Accent11"/>
        <w:numPr>
          <w:ilvl w:val="0"/>
          <w:numId w:val="10"/>
        </w:numPr>
        <w:spacing w:after="0"/>
        <w:rPr>
          <w:rFonts w:ascii="Arial" w:hAnsi="Arial"/>
          <w:sz w:val="20"/>
          <w:szCs w:val="20"/>
        </w:rPr>
      </w:pPr>
      <w:r w:rsidRPr="00A17098">
        <w:rPr>
          <w:rFonts w:ascii="Arial" w:hAnsi="Arial"/>
          <w:sz w:val="20"/>
          <w:szCs w:val="20"/>
        </w:rPr>
        <w:t>Waive or modify any information, irregularity, or inconsistency in proposals received</w:t>
      </w:r>
      <w:r>
        <w:rPr>
          <w:rFonts w:ascii="Arial" w:hAnsi="Arial"/>
          <w:sz w:val="20"/>
          <w:szCs w:val="20"/>
        </w:rPr>
        <w:t xml:space="preserve">; </w:t>
      </w:r>
    </w:p>
    <w:p w14:paraId="76D730AE" w14:textId="77777777" w:rsidR="0082101B" w:rsidRPr="00A17098" w:rsidRDefault="0082101B" w:rsidP="0082101B">
      <w:pPr>
        <w:pStyle w:val="ColorfulList-Accent11"/>
        <w:numPr>
          <w:ilvl w:val="0"/>
          <w:numId w:val="10"/>
        </w:numPr>
        <w:spacing w:after="0"/>
        <w:rPr>
          <w:rFonts w:ascii="Arial" w:hAnsi="Arial"/>
          <w:sz w:val="20"/>
          <w:szCs w:val="20"/>
        </w:rPr>
      </w:pPr>
      <w:r w:rsidRPr="00A17098">
        <w:rPr>
          <w:rFonts w:ascii="Arial" w:hAnsi="Arial"/>
          <w:sz w:val="20"/>
          <w:szCs w:val="20"/>
        </w:rPr>
        <w:t>Request additional information from any or all respondents</w:t>
      </w:r>
      <w:r>
        <w:rPr>
          <w:rFonts w:ascii="Arial" w:hAnsi="Arial"/>
          <w:sz w:val="20"/>
          <w:szCs w:val="20"/>
        </w:rPr>
        <w:t xml:space="preserve">; </w:t>
      </w:r>
    </w:p>
    <w:p w14:paraId="38737088" w14:textId="77777777" w:rsidR="0082101B" w:rsidRPr="00A17098" w:rsidRDefault="0082101B" w:rsidP="0082101B">
      <w:pPr>
        <w:pStyle w:val="ColorfulList-Accent11"/>
        <w:numPr>
          <w:ilvl w:val="0"/>
          <w:numId w:val="10"/>
        </w:numPr>
        <w:spacing w:after="0"/>
        <w:rPr>
          <w:rFonts w:ascii="Arial" w:hAnsi="Arial"/>
          <w:sz w:val="20"/>
          <w:szCs w:val="20"/>
        </w:rPr>
      </w:pPr>
      <w:r w:rsidRPr="00A17098">
        <w:rPr>
          <w:rFonts w:ascii="Arial" w:hAnsi="Arial"/>
          <w:sz w:val="20"/>
          <w:szCs w:val="20"/>
        </w:rPr>
        <w:t>Follow up on any references provided</w:t>
      </w:r>
      <w:r>
        <w:rPr>
          <w:rFonts w:ascii="Arial" w:hAnsi="Arial"/>
          <w:sz w:val="20"/>
          <w:szCs w:val="20"/>
        </w:rPr>
        <w:t xml:space="preserve">; </w:t>
      </w:r>
    </w:p>
    <w:p w14:paraId="3FB0EBD8" w14:textId="77777777" w:rsidR="0082101B" w:rsidRPr="00A17098" w:rsidRDefault="0082101B" w:rsidP="0082101B">
      <w:pPr>
        <w:pStyle w:val="ColorfulList-Accent11"/>
        <w:numPr>
          <w:ilvl w:val="0"/>
          <w:numId w:val="10"/>
        </w:numPr>
        <w:spacing w:after="0"/>
        <w:rPr>
          <w:rFonts w:ascii="Arial" w:hAnsi="Arial"/>
          <w:sz w:val="20"/>
          <w:szCs w:val="20"/>
        </w:rPr>
      </w:pPr>
      <w:r w:rsidRPr="00A17098">
        <w:rPr>
          <w:rFonts w:ascii="Arial" w:hAnsi="Arial"/>
          <w:sz w:val="20"/>
          <w:szCs w:val="20"/>
        </w:rPr>
        <w:t>Negotiate any terms of contract or costs for any proposal</w:t>
      </w:r>
      <w:r>
        <w:rPr>
          <w:rFonts w:ascii="Arial" w:hAnsi="Arial"/>
          <w:sz w:val="20"/>
          <w:szCs w:val="20"/>
        </w:rPr>
        <w:t xml:space="preserve">; </w:t>
      </w:r>
    </w:p>
    <w:p w14:paraId="0154A087" w14:textId="77777777" w:rsidR="0082101B" w:rsidRPr="00A17098" w:rsidRDefault="0082101B" w:rsidP="0082101B">
      <w:pPr>
        <w:pStyle w:val="ColorfulList-Accent11"/>
        <w:numPr>
          <w:ilvl w:val="0"/>
          <w:numId w:val="10"/>
        </w:numPr>
        <w:spacing w:after="0"/>
        <w:rPr>
          <w:rFonts w:ascii="Arial" w:hAnsi="Arial"/>
          <w:sz w:val="20"/>
          <w:szCs w:val="20"/>
        </w:rPr>
      </w:pPr>
      <w:r w:rsidRPr="00A17098">
        <w:rPr>
          <w:rFonts w:ascii="Arial" w:hAnsi="Arial"/>
          <w:sz w:val="20"/>
          <w:szCs w:val="20"/>
        </w:rPr>
        <w:t>Request modification to proposals from any or all contractors during review and negotiation</w:t>
      </w:r>
      <w:r>
        <w:rPr>
          <w:rFonts w:ascii="Arial" w:hAnsi="Arial"/>
          <w:sz w:val="20"/>
          <w:szCs w:val="20"/>
        </w:rPr>
        <w:t xml:space="preserve">; and </w:t>
      </w:r>
    </w:p>
    <w:p w14:paraId="269F1377" w14:textId="77777777" w:rsidR="0082101B" w:rsidRPr="00A17098" w:rsidRDefault="0082101B" w:rsidP="0082101B">
      <w:pPr>
        <w:pStyle w:val="ColorfulList-Accent11"/>
        <w:numPr>
          <w:ilvl w:val="0"/>
          <w:numId w:val="10"/>
        </w:numPr>
        <w:spacing w:after="0"/>
        <w:rPr>
          <w:rFonts w:ascii="Arial" w:hAnsi="Arial"/>
          <w:sz w:val="20"/>
          <w:szCs w:val="20"/>
        </w:rPr>
      </w:pPr>
      <w:r w:rsidRPr="00A17098">
        <w:rPr>
          <w:rFonts w:ascii="Arial" w:hAnsi="Arial"/>
          <w:sz w:val="20"/>
          <w:szCs w:val="20"/>
        </w:rPr>
        <w:t>Negotiate any aspect of the proposal with any individual or firm and negotiate with multiple individuals or firms at the same time</w:t>
      </w:r>
      <w:r>
        <w:rPr>
          <w:rFonts w:ascii="Arial" w:hAnsi="Arial"/>
          <w:sz w:val="20"/>
          <w:szCs w:val="20"/>
        </w:rPr>
        <w:t>.</w:t>
      </w:r>
    </w:p>
    <w:p w14:paraId="3FBA8D74" w14:textId="77777777" w:rsidR="0082101B" w:rsidRPr="00477848" w:rsidRDefault="0082101B" w:rsidP="0082101B">
      <w:pPr>
        <w:rPr>
          <w:rFonts w:ascii="Arial" w:hAnsi="Arial"/>
          <w:sz w:val="16"/>
          <w:szCs w:val="16"/>
        </w:rPr>
      </w:pPr>
    </w:p>
    <w:p w14:paraId="72D17C95" w14:textId="77777777" w:rsidR="0082101B" w:rsidRDefault="0082101B" w:rsidP="0082101B">
      <w:pPr>
        <w:rPr>
          <w:rFonts w:ascii="Arial" w:hAnsi="Arial"/>
          <w:sz w:val="20"/>
          <w:szCs w:val="20"/>
        </w:rPr>
      </w:pPr>
      <w:r w:rsidRPr="00A17098">
        <w:rPr>
          <w:rFonts w:ascii="Arial" w:hAnsi="Arial"/>
          <w:sz w:val="20"/>
          <w:szCs w:val="20"/>
        </w:rPr>
        <w:t>Submission of a proposal in response to this RFP constitutes acceptance of all the conditions of this procurement process described here and elsewhere in the RFP.</w:t>
      </w:r>
      <w:r>
        <w:rPr>
          <w:rFonts w:ascii="Arial" w:hAnsi="Arial"/>
          <w:sz w:val="20"/>
          <w:szCs w:val="20"/>
        </w:rPr>
        <w:t xml:space="preserve">  </w:t>
      </w:r>
    </w:p>
    <w:p w14:paraId="69A555C4" w14:textId="77777777" w:rsidR="0082101B" w:rsidRPr="00477848" w:rsidRDefault="0082101B" w:rsidP="0082101B">
      <w:pPr>
        <w:rPr>
          <w:rFonts w:ascii="Arial" w:hAnsi="Arial"/>
          <w:sz w:val="16"/>
          <w:szCs w:val="16"/>
        </w:rPr>
      </w:pPr>
    </w:p>
    <w:p w14:paraId="06D820F0" w14:textId="77777777" w:rsidR="0082101B" w:rsidRPr="00A17098" w:rsidRDefault="0082101B" w:rsidP="0082101B">
      <w:pPr>
        <w:rPr>
          <w:rFonts w:ascii="Arial" w:hAnsi="Arial"/>
          <w:sz w:val="20"/>
          <w:szCs w:val="20"/>
        </w:rPr>
      </w:pPr>
      <w:r w:rsidRPr="00A17098">
        <w:rPr>
          <w:rFonts w:ascii="Arial" w:hAnsi="Arial"/>
          <w:sz w:val="20"/>
          <w:szCs w:val="20"/>
        </w:rPr>
        <w:t xml:space="preserve">A bidder receiving a positive response to their RFP proposal should be prepared to immediately begin negotiation of final terms based on the RFP and other mutually agreed-to terms and conditions, provided that terms described by bidder in their response may be rejected in whole or in part and/or otherwise negotiated by CRISP in the contracting process. In addition, a positive response from CRISP does not assure that a contract will be entered into; CRISP may discontinue negotiations with a bidder at any time, at our sole discretion. Until and unless a formal contract is executed by CRISP and responder, CRISP shall have no liability or other legal obligation to a responder whatsoever, relating to or arising from this RFP, the RFP process, or any decisions regarding pursuit of a formal solicitation. CRISP will </w:t>
      </w:r>
      <w:r>
        <w:rPr>
          <w:rFonts w:ascii="Arial" w:hAnsi="Arial"/>
          <w:sz w:val="20"/>
          <w:szCs w:val="20"/>
        </w:rPr>
        <w:t xml:space="preserve">treat all </w:t>
      </w:r>
      <w:r w:rsidRPr="00A17098">
        <w:rPr>
          <w:rFonts w:ascii="Arial" w:hAnsi="Arial"/>
          <w:sz w:val="20"/>
          <w:szCs w:val="20"/>
        </w:rPr>
        <w:t xml:space="preserve">responses as confidential. </w:t>
      </w:r>
    </w:p>
    <w:p w14:paraId="2C745DC5" w14:textId="77777777" w:rsidR="0082101B" w:rsidRPr="00477848" w:rsidRDefault="0082101B" w:rsidP="0082101B">
      <w:pPr>
        <w:rPr>
          <w:rFonts w:ascii="Arial" w:hAnsi="Arial"/>
          <w:sz w:val="16"/>
          <w:szCs w:val="16"/>
        </w:rPr>
      </w:pPr>
    </w:p>
    <w:p w14:paraId="073E2C75" w14:textId="77777777" w:rsidR="0082101B" w:rsidRPr="00A17098" w:rsidRDefault="0082101B" w:rsidP="0082101B">
      <w:pPr>
        <w:rPr>
          <w:rFonts w:ascii="Arial" w:hAnsi="Arial"/>
          <w:sz w:val="20"/>
          <w:szCs w:val="20"/>
        </w:rPr>
      </w:pPr>
      <w:r w:rsidRPr="00A17098">
        <w:rPr>
          <w:rFonts w:ascii="Arial" w:hAnsi="Arial"/>
          <w:sz w:val="20"/>
          <w:szCs w:val="20"/>
        </w:rPr>
        <w:t>In no event will CRISP be responsible for damages or other remedies, at law or in equity, arising directly or indirectly from any decisions or any actions taken or not taken in response to or as a result of this RFP or response by a vendor. All responder’s costs from response preparation, response delivery, and any negotiation will be borne by the responder.</w:t>
      </w:r>
    </w:p>
    <w:p w14:paraId="09F3F893" w14:textId="6F93DA85" w:rsidR="001860BE" w:rsidRDefault="001860BE" w:rsidP="00066D97">
      <w:pPr>
        <w:pStyle w:val="Heading2"/>
        <w:keepLines/>
        <w:spacing w:before="0" w:after="0"/>
        <w:contextualSpacing w:val="0"/>
        <w:rPr>
          <w:sz w:val="28"/>
        </w:rPr>
      </w:pPr>
    </w:p>
    <w:p w14:paraId="16330639" w14:textId="77777777" w:rsidR="001860BE" w:rsidRPr="001860BE" w:rsidRDefault="001860BE" w:rsidP="001860BE">
      <w:pPr>
        <w:rPr>
          <w:lang w:val="x-none" w:eastAsia="x-none"/>
        </w:rPr>
      </w:pPr>
    </w:p>
    <w:p w14:paraId="385BDE3A" w14:textId="47A46CEF" w:rsidR="00066D97" w:rsidRPr="006F1C00" w:rsidRDefault="00066D97" w:rsidP="00066D97">
      <w:pPr>
        <w:pStyle w:val="Heading2"/>
        <w:keepLines/>
        <w:spacing w:before="0" w:after="0"/>
        <w:contextualSpacing w:val="0"/>
        <w:rPr>
          <w:rFonts w:ascii="Arial" w:hAnsi="Arial" w:cs="Arial"/>
          <w:color w:val="000000" w:themeColor="text1"/>
          <w:sz w:val="28"/>
        </w:rPr>
      </w:pPr>
      <w:r w:rsidRPr="006F1C00">
        <w:rPr>
          <w:rFonts w:ascii="Arial" w:hAnsi="Arial" w:cs="Arial"/>
          <w:color w:val="000000" w:themeColor="text1"/>
          <w:sz w:val="28"/>
        </w:rPr>
        <w:lastRenderedPageBreak/>
        <w:t>Proposal Evaluation</w:t>
      </w:r>
      <w:bookmarkEnd w:id="24"/>
      <w:bookmarkEnd w:id="25"/>
    </w:p>
    <w:p w14:paraId="3769399A" w14:textId="77777777" w:rsidR="00066D97" w:rsidRDefault="00066D97" w:rsidP="00066D97">
      <w:pPr>
        <w:rPr>
          <w:sz w:val="16"/>
          <w:szCs w:val="16"/>
          <w:lang w:val="x-none" w:eastAsia="x-none"/>
        </w:rPr>
      </w:pPr>
    </w:p>
    <w:p w14:paraId="0346F423" w14:textId="0AA4BD61" w:rsidR="00066D97" w:rsidRPr="006D5E46" w:rsidRDefault="00066D97" w:rsidP="00066D97">
      <w:pPr>
        <w:rPr>
          <w:rFonts w:ascii="Arial" w:hAnsi="Arial"/>
          <w:sz w:val="20"/>
          <w:szCs w:val="20"/>
        </w:rPr>
      </w:pPr>
      <w:r w:rsidRPr="00A17098">
        <w:rPr>
          <w:rFonts w:ascii="Arial" w:hAnsi="Arial"/>
          <w:sz w:val="20"/>
          <w:szCs w:val="20"/>
        </w:rPr>
        <w:t xml:space="preserve">Proposals will be evaluated based on: </w:t>
      </w:r>
    </w:p>
    <w:p w14:paraId="54108FAC" w14:textId="77777777" w:rsidR="00066D97" w:rsidRPr="00A17098" w:rsidRDefault="00066D97" w:rsidP="00066D97">
      <w:pPr>
        <w:pStyle w:val="ColorfulList-Accent11"/>
        <w:numPr>
          <w:ilvl w:val="0"/>
          <w:numId w:val="11"/>
        </w:numPr>
        <w:rPr>
          <w:rFonts w:ascii="Arial" w:hAnsi="Arial"/>
          <w:color w:val="000000"/>
          <w:sz w:val="20"/>
          <w:szCs w:val="20"/>
        </w:rPr>
      </w:pPr>
      <w:r w:rsidRPr="00A17098">
        <w:rPr>
          <w:rFonts w:ascii="Arial" w:hAnsi="Arial"/>
          <w:sz w:val="20"/>
          <w:szCs w:val="20"/>
        </w:rPr>
        <w:t>Vendor meeting minimum qualifications of at least one deployed solution / use case (project example);</w:t>
      </w:r>
    </w:p>
    <w:p w14:paraId="1A6492BB" w14:textId="77777777" w:rsidR="00066D97" w:rsidRPr="00A17098" w:rsidRDefault="00066D97" w:rsidP="00066D97">
      <w:pPr>
        <w:pStyle w:val="ColorfulList-Accent11"/>
        <w:numPr>
          <w:ilvl w:val="0"/>
          <w:numId w:val="11"/>
        </w:numPr>
        <w:rPr>
          <w:rFonts w:ascii="Arial" w:hAnsi="Arial"/>
          <w:color w:val="000000"/>
          <w:sz w:val="20"/>
          <w:szCs w:val="20"/>
        </w:rPr>
      </w:pPr>
      <w:r w:rsidRPr="00A17098">
        <w:rPr>
          <w:rFonts w:ascii="Arial" w:hAnsi="Arial"/>
          <w:sz w:val="20"/>
          <w:szCs w:val="20"/>
        </w:rPr>
        <w:t>A preliminary examination to determine completeness of the response;</w:t>
      </w:r>
    </w:p>
    <w:p w14:paraId="1F5DC0DD" w14:textId="01AB311F" w:rsidR="00066D97" w:rsidRPr="00A17098" w:rsidRDefault="00066D97" w:rsidP="00066D97">
      <w:pPr>
        <w:pStyle w:val="ColorfulList-Accent11"/>
        <w:numPr>
          <w:ilvl w:val="0"/>
          <w:numId w:val="11"/>
        </w:numPr>
        <w:rPr>
          <w:rFonts w:ascii="Arial" w:hAnsi="Arial"/>
          <w:color w:val="000000"/>
          <w:sz w:val="20"/>
          <w:szCs w:val="20"/>
        </w:rPr>
      </w:pPr>
      <w:r w:rsidRPr="00A17098">
        <w:rPr>
          <w:rFonts w:ascii="Arial" w:hAnsi="Arial"/>
          <w:sz w:val="20"/>
          <w:szCs w:val="20"/>
        </w:rPr>
        <w:t>An evaluation of the eCQM solution and need</w:t>
      </w:r>
      <w:r w:rsidR="006F1C00">
        <w:rPr>
          <w:rFonts w:ascii="Arial" w:hAnsi="Arial"/>
          <w:sz w:val="20"/>
          <w:szCs w:val="20"/>
        </w:rPr>
        <w:t>s</w:t>
      </w:r>
      <w:r w:rsidRPr="00A17098">
        <w:rPr>
          <w:rFonts w:ascii="Arial" w:hAnsi="Arial"/>
          <w:sz w:val="20"/>
          <w:szCs w:val="20"/>
        </w:rPr>
        <w:t xml:space="preserve"> of CRISP DC, including the existing work being done and the goals for FY19-2020; </w:t>
      </w:r>
    </w:p>
    <w:p w14:paraId="6ABCA936" w14:textId="41FD794A" w:rsidR="00066D97" w:rsidRPr="00A17098" w:rsidRDefault="00066D97" w:rsidP="00066D97">
      <w:pPr>
        <w:pStyle w:val="ColorfulList-Accent11"/>
        <w:numPr>
          <w:ilvl w:val="0"/>
          <w:numId w:val="11"/>
        </w:numPr>
        <w:rPr>
          <w:rFonts w:ascii="Arial" w:hAnsi="Arial"/>
          <w:color w:val="000000"/>
          <w:sz w:val="20"/>
          <w:szCs w:val="20"/>
        </w:rPr>
      </w:pPr>
      <w:r w:rsidRPr="00A17098">
        <w:rPr>
          <w:rFonts w:ascii="Arial" w:hAnsi="Arial"/>
          <w:sz w:val="20"/>
          <w:szCs w:val="20"/>
        </w:rPr>
        <w:t xml:space="preserve">The solution’s ability to meet communicated requirements based on RFP information and services outlined on </w:t>
      </w:r>
      <w:hyperlink r:id="rId13" w:history="1">
        <w:r w:rsidRPr="00A17098">
          <w:rPr>
            <w:rStyle w:val="Hyperlink"/>
            <w:rFonts w:ascii="Arial" w:hAnsi="Arial"/>
            <w:sz w:val="20"/>
            <w:szCs w:val="20"/>
          </w:rPr>
          <w:t>http://dc.crisphealth.org/</w:t>
        </w:r>
      </w:hyperlink>
      <w:r w:rsidR="006F1C00">
        <w:rPr>
          <w:rStyle w:val="Hyperlink"/>
          <w:rFonts w:ascii="Arial" w:hAnsi="Arial"/>
          <w:sz w:val="20"/>
          <w:szCs w:val="20"/>
        </w:rPr>
        <w:t xml:space="preserve">; </w:t>
      </w:r>
    </w:p>
    <w:p w14:paraId="62B46F08" w14:textId="3422D0AB" w:rsidR="00066D97" w:rsidRDefault="00066D97" w:rsidP="00066D97">
      <w:pPr>
        <w:pStyle w:val="ColorfulList-Accent11"/>
        <w:numPr>
          <w:ilvl w:val="0"/>
          <w:numId w:val="11"/>
        </w:numPr>
        <w:rPr>
          <w:rFonts w:ascii="Arial" w:hAnsi="Arial"/>
          <w:sz w:val="20"/>
          <w:szCs w:val="20"/>
        </w:rPr>
      </w:pPr>
      <w:r w:rsidRPr="00A17098">
        <w:rPr>
          <w:rFonts w:ascii="Arial" w:hAnsi="Arial"/>
          <w:sz w:val="20"/>
          <w:szCs w:val="20"/>
        </w:rPr>
        <w:t xml:space="preserve">Strength of proposed work plan, team members and ability to satisfy the deliverables in the provided timeframe; </w:t>
      </w:r>
    </w:p>
    <w:p w14:paraId="36AC0038" w14:textId="6BEAD682" w:rsidR="006F1C00" w:rsidRPr="00A17098" w:rsidRDefault="006F1C00" w:rsidP="00066D97">
      <w:pPr>
        <w:pStyle w:val="ColorfulList-Accent11"/>
        <w:numPr>
          <w:ilvl w:val="0"/>
          <w:numId w:val="11"/>
        </w:numPr>
        <w:rPr>
          <w:rFonts w:ascii="Arial" w:hAnsi="Arial"/>
          <w:sz w:val="20"/>
          <w:szCs w:val="20"/>
        </w:rPr>
      </w:pPr>
      <w:r w:rsidRPr="00A17098">
        <w:rPr>
          <w:rFonts w:ascii="Arial" w:hAnsi="Arial"/>
          <w:sz w:val="20"/>
          <w:szCs w:val="20"/>
        </w:rPr>
        <w:t>Reference</w:t>
      </w:r>
      <w:r>
        <w:rPr>
          <w:rFonts w:ascii="Arial" w:hAnsi="Arial"/>
          <w:sz w:val="20"/>
          <w:szCs w:val="20"/>
        </w:rPr>
        <w:t xml:space="preserve">s provided, including solid evidence of existing client base including solid project examples and case studies (a minimum of 1 HIE client, 1 corporate client and 1 end user testimonial); </w:t>
      </w:r>
    </w:p>
    <w:p w14:paraId="0DC37BE1" w14:textId="422093C7" w:rsidR="00066D97" w:rsidRPr="008A4CEF" w:rsidRDefault="00066D97" w:rsidP="00066D97">
      <w:pPr>
        <w:pStyle w:val="ColorfulList-Accent11"/>
        <w:numPr>
          <w:ilvl w:val="0"/>
          <w:numId w:val="11"/>
        </w:numPr>
        <w:rPr>
          <w:color w:val="000000"/>
        </w:rPr>
      </w:pPr>
      <w:r w:rsidRPr="00A17098">
        <w:rPr>
          <w:rFonts w:ascii="Arial" w:hAnsi="Arial"/>
          <w:sz w:val="20"/>
          <w:szCs w:val="20"/>
        </w:rPr>
        <w:t>Review of estimated price</w:t>
      </w:r>
      <w:r w:rsidR="006F1C00">
        <w:rPr>
          <w:rFonts w:ascii="Arial" w:hAnsi="Arial"/>
          <w:sz w:val="20"/>
          <w:szCs w:val="20"/>
        </w:rPr>
        <w:t xml:space="preserve"> and details provided</w:t>
      </w:r>
      <w:r w:rsidRPr="00A17098">
        <w:rPr>
          <w:rFonts w:ascii="Arial" w:hAnsi="Arial"/>
          <w:sz w:val="20"/>
          <w:szCs w:val="20"/>
        </w:rPr>
        <w:t xml:space="preserve"> in the financial proposal.</w:t>
      </w:r>
    </w:p>
    <w:p w14:paraId="1F741665" w14:textId="2D078BAF" w:rsidR="00066D97" w:rsidRDefault="00066D97" w:rsidP="00066D97">
      <w:pPr>
        <w:rPr>
          <w:rFonts w:ascii="Arial" w:hAnsi="Arial"/>
          <w:sz w:val="20"/>
          <w:szCs w:val="20"/>
        </w:rPr>
      </w:pPr>
      <w:r>
        <w:rPr>
          <w:rFonts w:ascii="Arial" w:hAnsi="Arial"/>
          <w:sz w:val="20"/>
          <w:szCs w:val="20"/>
        </w:rPr>
        <w:t xml:space="preserve">Vendors may </w:t>
      </w:r>
      <w:r w:rsidR="006F1C00">
        <w:rPr>
          <w:rFonts w:ascii="Arial" w:hAnsi="Arial"/>
          <w:sz w:val="20"/>
          <w:szCs w:val="20"/>
        </w:rPr>
        <w:t xml:space="preserve">also </w:t>
      </w:r>
      <w:r>
        <w:rPr>
          <w:rFonts w:ascii="Arial" w:hAnsi="Arial"/>
          <w:sz w:val="20"/>
          <w:szCs w:val="20"/>
        </w:rPr>
        <w:t xml:space="preserve">choose to include the below information as Appendices </w:t>
      </w:r>
    </w:p>
    <w:tbl>
      <w:tblPr>
        <w:tblW w:w="6696" w:type="dxa"/>
        <w:tblLook w:val="04A0" w:firstRow="1" w:lastRow="0" w:firstColumn="1" w:lastColumn="0" w:noHBand="0" w:noVBand="1"/>
      </w:tblPr>
      <w:tblGrid>
        <w:gridCol w:w="6696"/>
      </w:tblGrid>
      <w:tr w:rsidR="00066D97" w:rsidRPr="008A4CEF" w14:paraId="6959A4A2" w14:textId="77777777" w:rsidTr="00604B40">
        <w:trPr>
          <w:trHeight w:val="280"/>
        </w:trPr>
        <w:tc>
          <w:tcPr>
            <w:tcW w:w="6696" w:type="dxa"/>
            <w:tcBorders>
              <w:top w:val="nil"/>
              <w:left w:val="nil"/>
              <w:bottom w:val="nil"/>
              <w:right w:val="nil"/>
            </w:tcBorders>
            <w:shd w:val="clear" w:color="auto" w:fill="auto"/>
            <w:noWrap/>
            <w:vAlign w:val="bottom"/>
            <w:hideMark/>
          </w:tcPr>
          <w:p w14:paraId="438BE83F" w14:textId="77777777" w:rsidR="00066D97" w:rsidRPr="008A4CEF" w:rsidRDefault="00066D97" w:rsidP="00066D97">
            <w:pPr>
              <w:pStyle w:val="ListParagraph"/>
              <w:numPr>
                <w:ilvl w:val="0"/>
                <w:numId w:val="20"/>
              </w:numPr>
              <w:spacing w:line="259" w:lineRule="auto"/>
              <w:rPr>
                <w:rFonts w:ascii="Arial" w:hAnsi="Arial" w:cs="Arial"/>
                <w:color w:val="000000"/>
                <w:sz w:val="20"/>
                <w:szCs w:val="20"/>
              </w:rPr>
            </w:pPr>
            <w:r w:rsidRPr="008A4CEF">
              <w:rPr>
                <w:rFonts w:ascii="Arial" w:hAnsi="Arial" w:cs="Arial"/>
                <w:color w:val="000000"/>
                <w:sz w:val="20"/>
                <w:szCs w:val="20"/>
              </w:rPr>
              <w:t>Product Information Sheets</w:t>
            </w:r>
          </w:p>
        </w:tc>
      </w:tr>
      <w:tr w:rsidR="00066D97" w:rsidRPr="008A4CEF" w14:paraId="3CFEEEC8" w14:textId="77777777" w:rsidTr="00604B40">
        <w:trPr>
          <w:trHeight w:val="280"/>
        </w:trPr>
        <w:tc>
          <w:tcPr>
            <w:tcW w:w="6696" w:type="dxa"/>
            <w:tcBorders>
              <w:top w:val="nil"/>
              <w:left w:val="nil"/>
              <w:bottom w:val="nil"/>
              <w:right w:val="nil"/>
            </w:tcBorders>
            <w:shd w:val="clear" w:color="auto" w:fill="auto"/>
            <w:noWrap/>
            <w:vAlign w:val="bottom"/>
            <w:hideMark/>
          </w:tcPr>
          <w:p w14:paraId="2F0DBC56" w14:textId="77777777" w:rsidR="00066D97" w:rsidRPr="008A4CEF" w:rsidRDefault="00066D97" w:rsidP="00066D97">
            <w:pPr>
              <w:pStyle w:val="ListParagraph"/>
              <w:numPr>
                <w:ilvl w:val="0"/>
                <w:numId w:val="20"/>
              </w:numPr>
              <w:spacing w:line="259" w:lineRule="auto"/>
              <w:rPr>
                <w:rFonts w:ascii="Arial" w:hAnsi="Arial" w:cs="Arial"/>
                <w:color w:val="000000"/>
                <w:sz w:val="20"/>
                <w:szCs w:val="20"/>
              </w:rPr>
            </w:pPr>
            <w:r w:rsidRPr="008A4CEF">
              <w:rPr>
                <w:rFonts w:ascii="Arial" w:hAnsi="Arial" w:cs="Arial"/>
                <w:color w:val="000000"/>
                <w:sz w:val="20"/>
                <w:szCs w:val="20"/>
              </w:rPr>
              <w:t>Technical Diagrams</w:t>
            </w:r>
          </w:p>
        </w:tc>
      </w:tr>
      <w:tr w:rsidR="00066D97" w:rsidRPr="008A4CEF" w14:paraId="00E6FFBE" w14:textId="77777777" w:rsidTr="00604B40">
        <w:trPr>
          <w:trHeight w:val="280"/>
        </w:trPr>
        <w:tc>
          <w:tcPr>
            <w:tcW w:w="6696" w:type="dxa"/>
            <w:tcBorders>
              <w:top w:val="nil"/>
              <w:left w:val="nil"/>
              <w:bottom w:val="nil"/>
              <w:right w:val="nil"/>
            </w:tcBorders>
            <w:shd w:val="clear" w:color="auto" w:fill="auto"/>
            <w:noWrap/>
            <w:vAlign w:val="bottom"/>
            <w:hideMark/>
          </w:tcPr>
          <w:p w14:paraId="1B1B49B2" w14:textId="77777777" w:rsidR="00066D97" w:rsidRPr="008A4CEF" w:rsidRDefault="00066D97" w:rsidP="00066D97">
            <w:pPr>
              <w:pStyle w:val="ListParagraph"/>
              <w:numPr>
                <w:ilvl w:val="0"/>
                <w:numId w:val="20"/>
              </w:numPr>
              <w:spacing w:line="259" w:lineRule="auto"/>
              <w:rPr>
                <w:rFonts w:ascii="Arial" w:hAnsi="Arial" w:cs="Arial"/>
                <w:color w:val="000000"/>
                <w:sz w:val="20"/>
                <w:szCs w:val="20"/>
              </w:rPr>
            </w:pPr>
            <w:r w:rsidRPr="008A4CEF">
              <w:rPr>
                <w:rFonts w:ascii="Arial" w:hAnsi="Arial" w:cs="Arial"/>
                <w:color w:val="000000"/>
                <w:sz w:val="20"/>
                <w:szCs w:val="20"/>
              </w:rPr>
              <w:t>Reference Sites Vignettes</w:t>
            </w:r>
          </w:p>
        </w:tc>
      </w:tr>
      <w:tr w:rsidR="00066D97" w:rsidRPr="008A4CEF" w14:paraId="17CAE154" w14:textId="77777777" w:rsidTr="00604B40">
        <w:trPr>
          <w:trHeight w:val="280"/>
        </w:trPr>
        <w:tc>
          <w:tcPr>
            <w:tcW w:w="6696" w:type="dxa"/>
            <w:tcBorders>
              <w:top w:val="nil"/>
              <w:left w:val="nil"/>
              <w:bottom w:val="nil"/>
              <w:right w:val="nil"/>
            </w:tcBorders>
            <w:shd w:val="clear" w:color="auto" w:fill="auto"/>
            <w:noWrap/>
            <w:vAlign w:val="bottom"/>
            <w:hideMark/>
          </w:tcPr>
          <w:p w14:paraId="38EDD9D7" w14:textId="07AE70E0" w:rsidR="00066D97" w:rsidRPr="008A4CEF" w:rsidRDefault="00066D97" w:rsidP="00066D97">
            <w:pPr>
              <w:pStyle w:val="ListParagraph"/>
              <w:numPr>
                <w:ilvl w:val="0"/>
                <w:numId w:val="20"/>
              </w:numPr>
              <w:spacing w:line="259" w:lineRule="auto"/>
              <w:rPr>
                <w:rFonts w:ascii="Arial" w:hAnsi="Arial" w:cs="Arial"/>
                <w:color w:val="000000"/>
                <w:sz w:val="20"/>
                <w:szCs w:val="20"/>
              </w:rPr>
            </w:pPr>
            <w:r w:rsidRPr="008A4CEF">
              <w:rPr>
                <w:rFonts w:ascii="Arial" w:hAnsi="Arial" w:cs="Arial"/>
                <w:color w:val="000000"/>
                <w:sz w:val="20"/>
                <w:szCs w:val="20"/>
              </w:rPr>
              <w:t>Pricing Details</w:t>
            </w:r>
            <w:r w:rsidR="006F1C00">
              <w:rPr>
                <w:rFonts w:ascii="Arial" w:hAnsi="Arial" w:cs="Arial"/>
                <w:color w:val="000000"/>
                <w:sz w:val="20"/>
                <w:szCs w:val="20"/>
              </w:rPr>
              <w:t xml:space="preserve"> &amp; Options </w:t>
            </w:r>
          </w:p>
        </w:tc>
      </w:tr>
      <w:tr w:rsidR="00066D97" w:rsidRPr="008A4CEF" w14:paraId="0C49514C" w14:textId="77777777" w:rsidTr="00604B40">
        <w:trPr>
          <w:trHeight w:val="280"/>
        </w:trPr>
        <w:tc>
          <w:tcPr>
            <w:tcW w:w="6696" w:type="dxa"/>
            <w:tcBorders>
              <w:top w:val="nil"/>
              <w:left w:val="nil"/>
              <w:bottom w:val="nil"/>
              <w:right w:val="nil"/>
            </w:tcBorders>
            <w:shd w:val="clear" w:color="auto" w:fill="auto"/>
            <w:noWrap/>
            <w:vAlign w:val="bottom"/>
            <w:hideMark/>
          </w:tcPr>
          <w:p w14:paraId="5D3318BF" w14:textId="469B2709" w:rsidR="00066D97" w:rsidRPr="008A4CEF" w:rsidRDefault="00066D97" w:rsidP="00066D97">
            <w:pPr>
              <w:pStyle w:val="ListParagraph"/>
              <w:numPr>
                <w:ilvl w:val="0"/>
                <w:numId w:val="20"/>
              </w:numPr>
              <w:spacing w:line="259" w:lineRule="auto"/>
              <w:rPr>
                <w:rFonts w:ascii="Arial" w:hAnsi="Arial" w:cs="Arial"/>
                <w:color w:val="000000"/>
                <w:sz w:val="20"/>
                <w:szCs w:val="20"/>
              </w:rPr>
            </w:pPr>
            <w:r w:rsidRPr="008A4CEF">
              <w:rPr>
                <w:rFonts w:ascii="Arial" w:hAnsi="Arial" w:cs="Arial"/>
                <w:color w:val="000000"/>
                <w:sz w:val="20"/>
                <w:szCs w:val="20"/>
              </w:rPr>
              <w:t>Standard Contract</w:t>
            </w:r>
            <w:r w:rsidR="006F1C00">
              <w:rPr>
                <w:rFonts w:ascii="Arial" w:hAnsi="Arial" w:cs="Arial"/>
                <w:color w:val="000000"/>
                <w:sz w:val="20"/>
                <w:szCs w:val="20"/>
              </w:rPr>
              <w:t xml:space="preserve"> Example </w:t>
            </w:r>
          </w:p>
        </w:tc>
      </w:tr>
      <w:tr w:rsidR="00066D97" w:rsidRPr="008A4CEF" w14:paraId="3EA30E9E" w14:textId="77777777" w:rsidTr="00604B40">
        <w:trPr>
          <w:trHeight w:val="280"/>
        </w:trPr>
        <w:tc>
          <w:tcPr>
            <w:tcW w:w="6696" w:type="dxa"/>
            <w:tcBorders>
              <w:top w:val="nil"/>
              <w:left w:val="nil"/>
              <w:bottom w:val="nil"/>
              <w:right w:val="nil"/>
            </w:tcBorders>
            <w:shd w:val="clear" w:color="auto" w:fill="auto"/>
            <w:noWrap/>
            <w:vAlign w:val="bottom"/>
            <w:hideMark/>
          </w:tcPr>
          <w:p w14:paraId="73C09863" w14:textId="3C358642" w:rsidR="00066D97" w:rsidRPr="008A4CEF" w:rsidRDefault="006F1C00" w:rsidP="00066D97">
            <w:pPr>
              <w:pStyle w:val="ListParagraph"/>
              <w:numPr>
                <w:ilvl w:val="0"/>
                <w:numId w:val="20"/>
              </w:numPr>
              <w:spacing w:line="259" w:lineRule="auto"/>
              <w:rPr>
                <w:rFonts w:ascii="Arial" w:hAnsi="Arial" w:cs="Arial"/>
                <w:color w:val="000000"/>
                <w:sz w:val="20"/>
                <w:szCs w:val="20"/>
              </w:rPr>
            </w:pPr>
            <w:r>
              <w:rPr>
                <w:rFonts w:ascii="Arial" w:hAnsi="Arial" w:cs="Arial"/>
                <w:color w:val="000000"/>
                <w:sz w:val="20"/>
                <w:szCs w:val="20"/>
              </w:rPr>
              <w:t xml:space="preserve">Preliminary </w:t>
            </w:r>
            <w:r w:rsidR="00066D97" w:rsidRPr="008A4CEF">
              <w:rPr>
                <w:rFonts w:ascii="Arial" w:hAnsi="Arial" w:cs="Arial"/>
                <w:color w:val="000000"/>
                <w:sz w:val="20"/>
                <w:szCs w:val="20"/>
              </w:rPr>
              <w:t>Implementation Plan</w:t>
            </w:r>
          </w:p>
        </w:tc>
      </w:tr>
    </w:tbl>
    <w:p w14:paraId="640EC6D9" w14:textId="77777777" w:rsidR="00066D97" w:rsidRPr="006F1C00" w:rsidRDefault="00066D97" w:rsidP="006F1C00">
      <w:pPr>
        <w:pStyle w:val="Heading1"/>
        <w:spacing w:before="160"/>
        <w:rPr>
          <w:rFonts w:ascii="Arial" w:hAnsi="Arial" w:cs="Arial"/>
          <w:b/>
          <w:color w:val="000000"/>
          <w:sz w:val="44"/>
          <w:szCs w:val="44"/>
        </w:rPr>
      </w:pPr>
      <w:bookmarkStart w:id="26" w:name="_Toc465866092"/>
      <w:r w:rsidRPr="006F1C00">
        <w:rPr>
          <w:rFonts w:ascii="Arial" w:hAnsi="Arial" w:cs="Arial"/>
          <w:b/>
          <w:sz w:val="44"/>
          <w:szCs w:val="44"/>
        </w:rPr>
        <w:t>3. Technical Proposal Content</w:t>
      </w:r>
      <w:bookmarkEnd w:id="26"/>
      <w:r w:rsidRPr="006F1C00">
        <w:rPr>
          <w:rFonts w:ascii="Arial" w:hAnsi="Arial" w:cs="Arial"/>
          <w:b/>
          <w:sz w:val="44"/>
          <w:szCs w:val="44"/>
        </w:rPr>
        <w:t xml:space="preserve"> </w:t>
      </w:r>
    </w:p>
    <w:p w14:paraId="25EF658D" w14:textId="3754B90B" w:rsidR="00066D97" w:rsidRPr="00425178" w:rsidRDefault="00066D97" w:rsidP="00066D97">
      <w:pPr>
        <w:rPr>
          <w:rFonts w:ascii="Arial" w:hAnsi="Arial"/>
          <w:sz w:val="20"/>
          <w:szCs w:val="20"/>
        </w:rPr>
      </w:pPr>
      <w:r w:rsidRPr="00425178">
        <w:rPr>
          <w:rFonts w:ascii="Arial" w:hAnsi="Arial"/>
          <w:sz w:val="20"/>
          <w:szCs w:val="20"/>
        </w:rPr>
        <w:t xml:space="preserve">The technical proposal provides CRISP </w:t>
      </w:r>
      <w:r w:rsidR="006F1C00">
        <w:rPr>
          <w:rFonts w:ascii="Arial" w:hAnsi="Arial"/>
          <w:sz w:val="20"/>
          <w:szCs w:val="20"/>
        </w:rPr>
        <w:t xml:space="preserve">DC </w:t>
      </w:r>
      <w:r w:rsidRPr="00425178">
        <w:rPr>
          <w:rFonts w:ascii="Arial" w:hAnsi="Arial"/>
          <w:sz w:val="20"/>
          <w:szCs w:val="20"/>
        </w:rPr>
        <w:t xml:space="preserve">with an understanding of your company, proposed team, and your work plan.  Resumes for the proposed team may be included in appendices and do not count towards page limit.   </w:t>
      </w:r>
    </w:p>
    <w:p w14:paraId="6C178938" w14:textId="77777777" w:rsidR="00066D97" w:rsidRPr="006F1C00" w:rsidRDefault="00066D97" w:rsidP="00066D97">
      <w:pPr>
        <w:pStyle w:val="Heading2"/>
        <w:keepLines/>
        <w:spacing w:before="160" w:after="0" w:line="276" w:lineRule="auto"/>
        <w:contextualSpacing w:val="0"/>
        <w:rPr>
          <w:rFonts w:ascii="Arial" w:hAnsi="Arial" w:cs="Arial"/>
          <w:color w:val="000000" w:themeColor="text1"/>
          <w:sz w:val="28"/>
        </w:rPr>
      </w:pPr>
      <w:bookmarkStart w:id="27" w:name="_Toc465866093"/>
      <w:bookmarkStart w:id="28" w:name="_Toc426404851"/>
      <w:bookmarkStart w:id="29" w:name="_Toc427257055"/>
      <w:r w:rsidRPr="006F1C00">
        <w:rPr>
          <w:rFonts w:ascii="Arial" w:hAnsi="Arial" w:cs="Arial"/>
          <w:color w:val="000000" w:themeColor="text1"/>
          <w:sz w:val="28"/>
        </w:rPr>
        <w:t>A. Summary</w:t>
      </w:r>
      <w:bookmarkEnd w:id="27"/>
    </w:p>
    <w:p w14:paraId="5DF80F9F" w14:textId="345408A9" w:rsidR="00066D97" w:rsidRPr="00425178" w:rsidRDefault="00066D97" w:rsidP="00066D97">
      <w:pPr>
        <w:rPr>
          <w:rFonts w:ascii="Arial" w:hAnsi="Arial"/>
          <w:sz w:val="20"/>
          <w:szCs w:val="20"/>
        </w:rPr>
      </w:pPr>
      <w:r w:rsidRPr="00425178">
        <w:rPr>
          <w:rFonts w:ascii="Arial" w:hAnsi="Arial"/>
          <w:sz w:val="20"/>
          <w:szCs w:val="20"/>
        </w:rPr>
        <w:t xml:space="preserve">Provide a summary of the proposal including company overview, proposed team and work plan. </w:t>
      </w:r>
    </w:p>
    <w:p w14:paraId="107C1E5B" w14:textId="77777777" w:rsidR="00066D97" w:rsidRPr="006F1C00" w:rsidRDefault="00066D97" w:rsidP="00066D97">
      <w:pPr>
        <w:pStyle w:val="Heading2"/>
        <w:keepLines/>
        <w:spacing w:before="160" w:after="0" w:line="276" w:lineRule="auto"/>
        <w:contextualSpacing w:val="0"/>
        <w:rPr>
          <w:color w:val="000000" w:themeColor="text1"/>
          <w:sz w:val="28"/>
        </w:rPr>
      </w:pPr>
      <w:bookmarkStart w:id="30" w:name="_Toc465866094"/>
      <w:r w:rsidRPr="006F1C00">
        <w:rPr>
          <w:color w:val="000000" w:themeColor="text1"/>
          <w:sz w:val="28"/>
        </w:rPr>
        <w:t>B. Company Overview</w:t>
      </w:r>
      <w:bookmarkEnd w:id="28"/>
      <w:bookmarkEnd w:id="29"/>
      <w:bookmarkEnd w:id="30"/>
    </w:p>
    <w:p w14:paraId="04A54980" w14:textId="47CD9182" w:rsidR="00066D97" w:rsidRDefault="00066D97" w:rsidP="00066D97">
      <w:pPr>
        <w:rPr>
          <w:rFonts w:ascii="Arial" w:hAnsi="Arial"/>
          <w:sz w:val="20"/>
          <w:szCs w:val="20"/>
        </w:rPr>
      </w:pPr>
      <w:r w:rsidRPr="00425178">
        <w:rPr>
          <w:rFonts w:ascii="Arial" w:hAnsi="Arial"/>
          <w:sz w:val="20"/>
          <w:szCs w:val="20"/>
        </w:rPr>
        <w:t xml:space="preserve">In this section, </w:t>
      </w:r>
      <w:r w:rsidR="006F1C00">
        <w:rPr>
          <w:rFonts w:ascii="Arial" w:hAnsi="Arial"/>
          <w:sz w:val="20"/>
          <w:szCs w:val="20"/>
        </w:rPr>
        <w:t xml:space="preserve">please </w:t>
      </w:r>
      <w:r w:rsidRPr="00425178">
        <w:rPr>
          <w:rFonts w:ascii="Arial" w:hAnsi="Arial"/>
          <w:sz w:val="20"/>
          <w:szCs w:val="20"/>
        </w:rPr>
        <w:t xml:space="preserve">provide a company overview including the proposed team and a description of similar projects and client references. This section should describe the experience and qualifications of the individual team members to be assigned to this project.  The vendor should provide </w:t>
      </w:r>
      <w:r w:rsidR="006F1C00">
        <w:rPr>
          <w:rFonts w:ascii="Arial" w:hAnsi="Arial"/>
          <w:sz w:val="20"/>
          <w:szCs w:val="20"/>
        </w:rPr>
        <w:t>two</w:t>
      </w:r>
      <w:r w:rsidRPr="00425178">
        <w:rPr>
          <w:rFonts w:ascii="Arial" w:hAnsi="Arial"/>
          <w:sz w:val="20"/>
          <w:szCs w:val="20"/>
        </w:rPr>
        <w:t xml:space="preserve"> customers for reference (use table format in Figure 3)</w:t>
      </w:r>
      <w:r w:rsidR="006F1C00">
        <w:rPr>
          <w:rFonts w:ascii="Arial" w:hAnsi="Arial"/>
          <w:sz w:val="20"/>
          <w:szCs w:val="20"/>
        </w:rPr>
        <w:t>, but a minimum of three project or client examples</w:t>
      </w:r>
      <w:r w:rsidRPr="00425178">
        <w:rPr>
          <w:rFonts w:ascii="Arial" w:hAnsi="Arial"/>
          <w:sz w:val="20"/>
          <w:szCs w:val="20"/>
        </w:rPr>
        <w:t>. References should be for customers with requirements similar to those described in this RFP. CRISP will provide notice before contacting any references.</w:t>
      </w:r>
    </w:p>
    <w:p w14:paraId="1923986A" w14:textId="77777777" w:rsidR="006F1C00" w:rsidRPr="006F1C00" w:rsidRDefault="006F1C00" w:rsidP="00066D97">
      <w:pPr>
        <w:rPr>
          <w:rFonts w:ascii="Arial" w:hAnsi="Arial"/>
          <w:sz w:val="16"/>
          <w:szCs w:val="16"/>
        </w:rPr>
      </w:pPr>
    </w:p>
    <w:p w14:paraId="54016F11" w14:textId="77777777" w:rsidR="00066D97" w:rsidRPr="00425178" w:rsidRDefault="00066D97" w:rsidP="00066D97">
      <w:pPr>
        <w:rPr>
          <w:rFonts w:ascii="Arial" w:hAnsi="Arial"/>
          <w:b/>
          <w:i/>
          <w:sz w:val="20"/>
          <w:szCs w:val="20"/>
        </w:rPr>
      </w:pPr>
      <w:r w:rsidRPr="00425178">
        <w:rPr>
          <w:rFonts w:ascii="Arial" w:hAnsi="Arial"/>
          <w:b/>
          <w:i/>
          <w:sz w:val="20"/>
          <w:szCs w:val="20"/>
        </w:rPr>
        <w:t xml:space="preserve">Figure 3: Client References </w:t>
      </w:r>
    </w:p>
    <w:tbl>
      <w:tblPr>
        <w:tblW w:w="9373" w:type="dxa"/>
        <w:tblBorders>
          <w:top w:val="single" w:sz="8" w:space="0" w:color="4F81BD"/>
          <w:bottom w:val="single" w:sz="8" w:space="0" w:color="4F81BD"/>
        </w:tblBorders>
        <w:tblLayout w:type="fixed"/>
        <w:tblLook w:val="0400" w:firstRow="0" w:lastRow="0" w:firstColumn="0" w:lastColumn="0" w:noHBand="0" w:noVBand="1"/>
      </w:tblPr>
      <w:tblGrid>
        <w:gridCol w:w="1895"/>
        <w:gridCol w:w="1784"/>
        <w:gridCol w:w="1731"/>
        <w:gridCol w:w="1731"/>
        <w:gridCol w:w="2232"/>
      </w:tblGrid>
      <w:tr w:rsidR="00066D97" w14:paraId="28444758" w14:textId="77777777" w:rsidTr="00604B40">
        <w:trPr>
          <w:trHeight w:val="691"/>
        </w:trPr>
        <w:tc>
          <w:tcPr>
            <w:tcW w:w="1895" w:type="dxa"/>
            <w:tcBorders>
              <w:left w:val="nil"/>
              <w:right w:val="nil"/>
            </w:tcBorders>
            <w:shd w:val="clear" w:color="auto" w:fill="D3DFEE"/>
          </w:tcPr>
          <w:p w14:paraId="560EC886" w14:textId="77777777" w:rsidR="00066D97" w:rsidRPr="00425178" w:rsidRDefault="00066D97" w:rsidP="00604B40">
            <w:pPr>
              <w:pStyle w:val="BodyText"/>
              <w:spacing w:before="120"/>
              <w:jc w:val="center"/>
              <w:rPr>
                <w:rFonts w:ascii="Arial" w:hAnsi="Arial" w:cs="Arial"/>
                <w:b/>
                <w:bCs/>
                <w:i/>
                <w:color w:val="365F91"/>
                <w:sz w:val="18"/>
                <w:szCs w:val="18"/>
              </w:rPr>
            </w:pPr>
            <w:r w:rsidRPr="00425178">
              <w:rPr>
                <w:rFonts w:ascii="Arial" w:hAnsi="Arial" w:cs="Arial"/>
                <w:b/>
                <w:bCs/>
                <w:i/>
                <w:color w:val="365F91"/>
                <w:sz w:val="18"/>
                <w:szCs w:val="18"/>
              </w:rPr>
              <w:t>Client Company Name &amp; Industry</w:t>
            </w:r>
          </w:p>
        </w:tc>
        <w:tc>
          <w:tcPr>
            <w:tcW w:w="1784" w:type="dxa"/>
            <w:tcBorders>
              <w:left w:val="nil"/>
              <w:right w:val="nil"/>
            </w:tcBorders>
            <w:shd w:val="clear" w:color="auto" w:fill="D3DFEE"/>
          </w:tcPr>
          <w:p w14:paraId="102FA55C" w14:textId="77777777" w:rsidR="00066D97" w:rsidRPr="00425178" w:rsidRDefault="00066D97" w:rsidP="00604B40">
            <w:pPr>
              <w:pStyle w:val="BodyText"/>
              <w:spacing w:before="120"/>
              <w:jc w:val="center"/>
              <w:rPr>
                <w:rFonts w:ascii="Arial" w:hAnsi="Arial" w:cs="Arial"/>
                <w:b/>
                <w:bCs/>
                <w:i/>
                <w:color w:val="365F91"/>
                <w:sz w:val="18"/>
                <w:szCs w:val="18"/>
              </w:rPr>
            </w:pPr>
            <w:r w:rsidRPr="00425178">
              <w:rPr>
                <w:rFonts w:ascii="Arial" w:hAnsi="Arial" w:cs="Arial"/>
                <w:b/>
                <w:bCs/>
                <w:i/>
                <w:color w:val="365F91"/>
                <w:sz w:val="18"/>
                <w:szCs w:val="18"/>
              </w:rPr>
              <w:t xml:space="preserve">Client Contact Name </w:t>
            </w:r>
          </w:p>
        </w:tc>
        <w:tc>
          <w:tcPr>
            <w:tcW w:w="1731" w:type="dxa"/>
            <w:tcBorders>
              <w:left w:val="nil"/>
              <w:right w:val="nil"/>
            </w:tcBorders>
            <w:shd w:val="clear" w:color="auto" w:fill="D3DFEE"/>
          </w:tcPr>
          <w:p w14:paraId="0EE76463" w14:textId="77777777" w:rsidR="00066D97" w:rsidRPr="00425178" w:rsidRDefault="00066D97" w:rsidP="00604B40">
            <w:pPr>
              <w:pStyle w:val="BodyText"/>
              <w:spacing w:before="120"/>
              <w:jc w:val="center"/>
              <w:rPr>
                <w:rFonts w:ascii="Arial" w:hAnsi="Arial" w:cs="Arial"/>
                <w:b/>
                <w:bCs/>
                <w:i/>
                <w:color w:val="365F91"/>
                <w:sz w:val="18"/>
                <w:szCs w:val="18"/>
              </w:rPr>
            </w:pPr>
            <w:r w:rsidRPr="00425178">
              <w:rPr>
                <w:rFonts w:ascii="Arial" w:hAnsi="Arial" w:cs="Arial"/>
                <w:b/>
                <w:bCs/>
                <w:i/>
                <w:color w:val="365F91"/>
                <w:sz w:val="18"/>
                <w:szCs w:val="18"/>
              </w:rPr>
              <w:t>Client Phone and/or e-mail</w:t>
            </w:r>
          </w:p>
        </w:tc>
        <w:tc>
          <w:tcPr>
            <w:tcW w:w="1731" w:type="dxa"/>
            <w:tcBorders>
              <w:left w:val="nil"/>
              <w:right w:val="nil"/>
            </w:tcBorders>
            <w:shd w:val="clear" w:color="auto" w:fill="D3DFEE"/>
          </w:tcPr>
          <w:p w14:paraId="5E02D2A6" w14:textId="77777777" w:rsidR="00066D97" w:rsidRPr="00425178" w:rsidRDefault="00066D97" w:rsidP="00604B40">
            <w:pPr>
              <w:pStyle w:val="BodyText"/>
              <w:spacing w:before="120"/>
              <w:jc w:val="center"/>
              <w:rPr>
                <w:rFonts w:ascii="Arial" w:hAnsi="Arial" w:cs="Arial"/>
                <w:b/>
                <w:bCs/>
                <w:i/>
                <w:color w:val="365F91"/>
                <w:sz w:val="18"/>
                <w:szCs w:val="18"/>
              </w:rPr>
            </w:pPr>
            <w:r w:rsidRPr="00425178">
              <w:rPr>
                <w:rFonts w:ascii="Arial" w:hAnsi="Arial" w:cs="Arial"/>
                <w:b/>
                <w:bCs/>
                <w:i/>
                <w:color w:val="365F91"/>
                <w:sz w:val="18"/>
                <w:szCs w:val="18"/>
              </w:rPr>
              <w:t xml:space="preserve">Implementation Date </w:t>
            </w:r>
          </w:p>
        </w:tc>
        <w:tc>
          <w:tcPr>
            <w:tcW w:w="2232" w:type="dxa"/>
            <w:tcBorders>
              <w:left w:val="nil"/>
              <w:right w:val="nil"/>
            </w:tcBorders>
            <w:shd w:val="clear" w:color="auto" w:fill="D3DFEE"/>
          </w:tcPr>
          <w:p w14:paraId="2D581C59" w14:textId="77777777" w:rsidR="00066D97" w:rsidRPr="00425178" w:rsidRDefault="00066D97" w:rsidP="00604B40">
            <w:pPr>
              <w:pStyle w:val="BodyText"/>
              <w:tabs>
                <w:tab w:val="left" w:pos="432"/>
                <w:tab w:val="left" w:pos="1512"/>
              </w:tabs>
              <w:spacing w:before="120"/>
              <w:jc w:val="center"/>
              <w:rPr>
                <w:rFonts w:ascii="Arial" w:hAnsi="Arial" w:cs="Arial"/>
                <w:b/>
                <w:bCs/>
                <w:i/>
                <w:color w:val="365F91"/>
                <w:sz w:val="18"/>
                <w:szCs w:val="18"/>
              </w:rPr>
            </w:pPr>
            <w:r w:rsidRPr="00425178">
              <w:rPr>
                <w:rFonts w:ascii="Arial" w:hAnsi="Arial" w:cs="Arial"/>
                <w:b/>
                <w:bCs/>
                <w:i/>
                <w:color w:val="365F91"/>
                <w:sz w:val="18"/>
                <w:szCs w:val="18"/>
              </w:rPr>
              <w:t xml:space="preserve">Approximate Cost of Engagement </w:t>
            </w:r>
          </w:p>
        </w:tc>
      </w:tr>
      <w:tr w:rsidR="00066D97" w14:paraId="6FB9FD79" w14:textId="77777777" w:rsidTr="00604B40">
        <w:trPr>
          <w:trHeight w:val="333"/>
        </w:trPr>
        <w:tc>
          <w:tcPr>
            <w:tcW w:w="1895" w:type="dxa"/>
            <w:vAlign w:val="center"/>
          </w:tcPr>
          <w:p w14:paraId="5E71B99B" w14:textId="77777777" w:rsidR="00066D97" w:rsidRPr="002E55C3" w:rsidRDefault="00066D97" w:rsidP="00604B40">
            <w:pPr>
              <w:pStyle w:val="BodyText"/>
              <w:rPr>
                <w:rFonts w:cs="Arial"/>
                <w:color w:val="365F91"/>
                <w:sz w:val="18"/>
                <w:szCs w:val="16"/>
              </w:rPr>
            </w:pPr>
            <w:r w:rsidRPr="002E55C3">
              <w:rPr>
                <w:rFonts w:cs="Arial"/>
                <w:color w:val="365F91"/>
                <w:sz w:val="18"/>
                <w:szCs w:val="16"/>
              </w:rPr>
              <w:t>1.</w:t>
            </w:r>
          </w:p>
        </w:tc>
        <w:tc>
          <w:tcPr>
            <w:tcW w:w="1784" w:type="dxa"/>
            <w:vAlign w:val="center"/>
          </w:tcPr>
          <w:p w14:paraId="4BEA69D1" w14:textId="77777777" w:rsidR="00066D97" w:rsidRPr="002E55C3" w:rsidRDefault="00066D97" w:rsidP="00604B40">
            <w:pPr>
              <w:pStyle w:val="BodyText"/>
              <w:jc w:val="center"/>
              <w:rPr>
                <w:rFonts w:cs="Arial"/>
                <w:color w:val="365F91"/>
                <w:sz w:val="18"/>
                <w:szCs w:val="16"/>
              </w:rPr>
            </w:pPr>
          </w:p>
        </w:tc>
        <w:tc>
          <w:tcPr>
            <w:tcW w:w="1731" w:type="dxa"/>
            <w:vAlign w:val="center"/>
          </w:tcPr>
          <w:p w14:paraId="7AEA5016" w14:textId="77777777" w:rsidR="00066D97" w:rsidRPr="002E55C3" w:rsidRDefault="00066D97" w:rsidP="00604B40">
            <w:pPr>
              <w:pStyle w:val="BodyText"/>
              <w:jc w:val="center"/>
              <w:rPr>
                <w:rFonts w:cs="Arial"/>
                <w:color w:val="365F91"/>
                <w:sz w:val="18"/>
                <w:szCs w:val="16"/>
              </w:rPr>
            </w:pPr>
          </w:p>
        </w:tc>
        <w:tc>
          <w:tcPr>
            <w:tcW w:w="1731" w:type="dxa"/>
            <w:vAlign w:val="center"/>
          </w:tcPr>
          <w:p w14:paraId="0A0F620B" w14:textId="77777777" w:rsidR="00066D97" w:rsidRPr="002E55C3" w:rsidRDefault="00066D97" w:rsidP="00604B40">
            <w:pPr>
              <w:pStyle w:val="BodyText"/>
              <w:jc w:val="center"/>
              <w:rPr>
                <w:rFonts w:cs="Arial"/>
                <w:color w:val="365F91"/>
                <w:sz w:val="18"/>
                <w:szCs w:val="16"/>
              </w:rPr>
            </w:pPr>
          </w:p>
        </w:tc>
        <w:tc>
          <w:tcPr>
            <w:tcW w:w="2232" w:type="dxa"/>
            <w:vAlign w:val="center"/>
          </w:tcPr>
          <w:p w14:paraId="0B30F1D4" w14:textId="77777777" w:rsidR="00066D97" w:rsidRPr="002E55C3" w:rsidRDefault="00066D97" w:rsidP="00604B40">
            <w:pPr>
              <w:pStyle w:val="BodyText"/>
              <w:tabs>
                <w:tab w:val="left" w:pos="432"/>
                <w:tab w:val="right" w:pos="1332"/>
                <w:tab w:val="left" w:pos="1512"/>
                <w:tab w:val="right" w:pos="2592"/>
              </w:tabs>
              <w:rPr>
                <w:rFonts w:cs="Arial"/>
                <w:color w:val="365F91"/>
                <w:sz w:val="18"/>
                <w:szCs w:val="16"/>
              </w:rPr>
            </w:pPr>
          </w:p>
        </w:tc>
      </w:tr>
      <w:tr w:rsidR="00066D97" w14:paraId="10DE7865" w14:textId="77777777" w:rsidTr="00604B40">
        <w:trPr>
          <w:trHeight w:val="342"/>
        </w:trPr>
        <w:tc>
          <w:tcPr>
            <w:tcW w:w="1895" w:type="dxa"/>
            <w:tcBorders>
              <w:left w:val="nil"/>
              <w:right w:val="nil"/>
            </w:tcBorders>
            <w:shd w:val="clear" w:color="auto" w:fill="D3DFEE"/>
            <w:vAlign w:val="center"/>
          </w:tcPr>
          <w:p w14:paraId="4D3DF248" w14:textId="77777777" w:rsidR="00066D97" w:rsidRPr="002E55C3" w:rsidRDefault="00066D97" w:rsidP="00604B40">
            <w:pPr>
              <w:pStyle w:val="BodyText"/>
              <w:rPr>
                <w:rFonts w:cs="Arial"/>
                <w:color w:val="365F91"/>
                <w:sz w:val="18"/>
                <w:szCs w:val="16"/>
              </w:rPr>
            </w:pPr>
            <w:r w:rsidRPr="002E55C3">
              <w:rPr>
                <w:rFonts w:cs="Arial"/>
                <w:color w:val="365F91"/>
                <w:sz w:val="18"/>
                <w:szCs w:val="16"/>
              </w:rPr>
              <w:t>2.</w:t>
            </w:r>
          </w:p>
        </w:tc>
        <w:tc>
          <w:tcPr>
            <w:tcW w:w="1784" w:type="dxa"/>
            <w:tcBorders>
              <w:left w:val="nil"/>
              <w:right w:val="nil"/>
            </w:tcBorders>
            <w:shd w:val="clear" w:color="auto" w:fill="D3DFEE"/>
            <w:vAlign w:val="center"/>
          </w:tcPr>
          <w:p w14:paraId="5C84A093" w14:textId="77777777" w:rsidR="00066D97" w:rsidRPr="002E55C3" w:rsidRDefault="00066D97" w:rsidP="00604B40">
            <w:pPr>
              <w:pStyle w:val="BodyText"/>
              <w:jc w:val="center"/>
              <w:rPr>
                <w:rFonts w:cs="Arial"/>
                <w:color w:val="365F91"/>
                <w:sz w:val="18"/>
                <w:szCs w:val="16"/>
              </w:rPr>
            </w:pPr>
          </w:p>
        </w:tc>
        <w:tc>
          <w:tcPr>
            <w:tcW w:w="1731" w:type="dxa"/>
            <w:tcBorders>
              <w:left w:val="nil"/>
              <w:right w:val="nil"/>
            </w:tcBorders>
            <w:shd w:val="clear" w:color="auto" w:fill="D3DFEE"/>
            <w:vAlign w:val="center"/>
          </w:tcPr>
          <w:p w14:paraId="6711213C" w14:textId="77777777" w:rsidR="00066D97" w:rsidRPr="002E55C3" w:rsidRDefault="00066D97" w:rsidP="00604B40">
            <w:pPr>
              <w:pStyle w:val="BodyText"/>
              <w:jc w:val="center"/>
              <w:rPr>
                <w:rFonts w:cs="Arial"/>
                <w:color w:val="365F91"/>
                <w:sz w:val="18"/>
                <w:szCs w:val="16"/>
              </w:rPr>
            </w:pPr>
          </w:p>
        </w:tc>
        <w:tc>
          <w:tcPr>
            <w:tcW w:w="1731" w:type="dxa"/>
            <w:tcBorders>
              <w:left w:val="nil"/>
              <w:right w:val="nil"/>
            </w:tcBorders>
            <w:shd w:val="clear" w:color="auto" w:fill="D3DFEE"/>
            <w:vAlign w:val="center"/>
          </w:tcPr>
          <w:p w14:paraId="1734E1FA" w14:textId="77777777" w:rsidR="00066D97" w:rsidRPr="002E55C3" w:rsidRDefault="00066D97" w:rsidP="00604B40">
            <w:pPr>
              <w:pStyle w:val="BodyText"/>
              <w:jc w:val="center"/>
              <w:rPr>
                <w:rFonts w:cs="Arial"/>
                <w:color w:val="365F91"/>
                <w:sz w:val="18"/>
                <w:szCs w:val="16"/>
              </w:rPr>
            </w:pPr>
          </w:p>
        </w:tc>
        <w:tc>
          <w:tcPr>
            <w:tcW w:w="2232" w:type="dxa"/>
            <w:tcBorders>
              <w:left w:val="nil"/>
              <w:right w:val="nil"/>
            </w:tcBorders>
            <w:shd w:val="clear" w:color="auto" w:fill="D3DFEE"/>
            <w:vAlign w:val="center"/>
          </w:tcPr>
          <w:p w14:paraId="62CDEBDD" w14:textId="77777777" w:rsidR="00066D97" w:rsidRPr="002E55C3" w:rsidRDefault="00066D97" w:rsidP="00604B40">
            <w:pPr>
              <w:pStyle w:val="BodyText"/>
              <w:tabs>
                <w:tab w:val="left" w:pos="432"/>
                <w:tab w:val="right" w:pos="1332"/>
                <w:tab w:val="left" w:pos="1512"/>
                <w:tab w:val="right" w:pos="2592"/>
              </w:tabs>
              <w:rPr>
                <w:rFonts w:cs="Arial"/>
                <w:color w:val="365F91"/>
                <w:sz w:val="18"/>
                <w:szCs w:val="16"/>
              </w:rPr>
            </w:pPr>
          </w:p>
        </w:tc>
      </w:tr>
    </w:tbl>
    <w:p w14:paraId="41BD7EE0" w14:textId="77777777" w:rsidR="00066D97" w:rsidRPr="006F1C00" w:rsidRDefault="00066D97" w:rsidP="00066D97">
      <w:pPr>
        <w:pStyle w:val="Heading2"/>
        <w:spacing w:before="160" w:after="0"/>
        <w:rPr>
          <w:rFonts w:ascii="Arial" w:hAnsi="Arial" w:cs="Arial"/>
          <w:color w:val="000000" w:themeColor="text1"/>
          <w:sz w:val="28"/>
        </w:rPr>
      </w:pPr>
      <w:bookmarkStart w:id="31" w:name="_Toc465866095"/>
      <w:r w:rsidRPr="006F1C00">
        <w:rPr>
          <w:rFonts w:ascii="Arial" w:hAnsi="Arial" w:cs="Arial"/>
          <w:color w:val="000000" w:themeColor="text1"/>
          <w:sz w:val="28"/>
        </w:rPr>
        <w:t>C. Proposed Work Plan</w:t>
      </w:r>
      <w:bookmarkEnd w:id="31"/>
    </w:p>
    <w:p w14:paraId="1DB93C75" w14:textId="77777777" w:rsidR="00066D97" w:rsidRPr="00425178" w:rsidRDefault="00066D97" w:rsidP="00066D97">
      <w:pPr>
        <w:rPr>
          <w:rFonts w:ascii="Arial" w:hAnsi="Arial"/>
          <w:sz w:val="20"/>
          <w:szCs w:val="20"/>
        </w:rPr>
      </w:pPr>
      <w:r w:rsidRPr="00425178">
        <w:rPr>
          <w:rFonts w:ascii="Arial" w:hAnsi="Arial"/>
          <w:sz w:val="20"/>
          <w:szCs w:val="20"/>
        </w:rPr>
        <w:t xml:space="preserve">In this section, the vendor must describe their proposed work plan and key steps for completing the tasks and meeting the deliverables described.  The work plan should include timeframes for tasks and deliverables and demonstrate the vendor’s ability to meet the timeframes described in the RFP. </w:t>
      </w:r>
    </w:p>
    <w:p w14:paraId="66510940" w14:textId="77777777" w:rsidR="00066D97" w:rsidRPr="006F1C00" w:rsidRDefault="00066D97" w:rsidP="00066D97">
      <w:pPr>
        <w:pStyle w:val="Heading2"/>
        <w:rPr>
          <w:rFonts w:ascii="Arial" w:hAnsi="Arial" w:cs="Arial"/>
          <w:color w:val="000000" w:themeColor="text1"/>
          <w:sz w:val="28"/>
        </w:rPr>
      </w:pPr>
      <w:bookmarkStart w:id="32" w:name="_Toc447173744"/>
      <w:bookmarkStart w:id="33" w:name="_Toc465866096"/>
      <w:r w:rsidRPr="006F1C00">
        <w:rPr>
          <w:rFonts w:ascii="Arial" w:hAnsi="Arial" w:cs="Arial"/>
          <w:color w:val="000000" w:themeColor="text1"/>
          <w:sz w:val="28"/>
          <w:lang w:val="en-US"/>
        </w:rPr>
        <w:lastRenderedPageBreak/>
        <w:t xml:space="preserve">D. </w:t>
      </w:r>
      <w:r w:rsidRPr="006F1C00">
        <w:rPr>
          <w:rFonts w:ascii="Arial" w:hAnsi="Arial" w:cs="Arial"/>
          <w:color w:val="000000" w:themeColor="text1"/>
          <w:sz w:val="28"/>
        </w:rPr>
        <w:t>General and Technical Questions Responses</w:t>
      </w:r>
      <w:bookmarkEnd w:id="32"/>
      <w:bookmarkEnd w:id="33"/>
    </w:p>
    <w:p w14:paraId="583B5180" w14:textId="77777777" w:rsidR="00066D97" w:rsidRPr="00425178" w:rsidRDefault="00066D97" w:rsidP="00066D97">
      <w:pPr>
        <w:rPr>
          <w:rFonts w:ascii="Arial" w:hAnsi="Arial"/>
          <w:sz w:val="20"/>
          <w:szCs w:val="20"/>
        </w:rPr>
      </w:pPr>
    </w:p>
    <w:p w14:paraId="2C4A2817" w14:textId="45DDE484" w:rsidR="00066D97" w:rsidRDefault="00066D97" w:rsidP="00066D97">
      <w:pPr>
        <w:rPr>
          <w:rFonts w:ascii="Arial" w:hAnsi="Arial"/>
          <w:sz w:val="20"/>
          <w:szCs w:val="20"/>
        </w:rPr>
      </w:pPr>
      <w:r w:rsidRPr="00425178">
        <w:rPr>
          <w:rFonts w:ascii="Arial" w:hAnsi="Arial"/>
          <w:sz w:val="20"/>
          <w:szCs w:val="20"/>
        </w:rPr>
        <w:t xml:space="preserve">CRISP </w:t>
      </w:r>
      <w:r w:rsidR="006F1C00">
        <w:rPr>
          <w:rFonts w:ascii="Arial" w:hAnsi="Arial"/>
          <w:sz w:val="20"/>
          <w:szCs w:val="20"/>
        </w:rPr>
        <w:t xml:space="preserve">DC </w:t>
      </w:r>
      <w:r w:rsidRPr="00425178">
        <w:rPr>
          <w:rFonts w:ascii="Arial" w:hAnsi="Arial"/>
          <w:sz w:val="20"/>
          <w:szCs w:val="20"/>
        </w:rPr>
        <w:t>will assume that any non-answer will indicate that any proposed company or technology will be unable to provide or unwilling to disclose a solution to the question, and this may negatively impact CRISP’s perception of the overall proposal. Inability to provide a response to any question will not immediately disqualify a proposal from consideration, but it will impact scoring.</w:t>
      </w:r>
    </w:p>
    <w:p w14:paraId="235C2D8B" w14:textId="77777777" w:rsidR="00066D97" w:rsidRPr="00425178" w:rsidRDefault="00066D97" w:rsidP="00066D97">
      <w:pPr>
        <w:rPr>
          <w:rFonts w:ascii="Arial" w:hAnsi="Arial"/>
          <w:sz w:val="20"/>
          <w:szCs w:val="20"/>
        </w:rPr>
      </w:pPr>
    </w:p>
    <w:p w14:paraId="33F0CEF3" w14:textId="77777777" w:rsidR="00066D97" w:rsidRPr="00425178" w:rsidRDefault="00066D97" w:rsidP="00066D97">
      <w:pPr>
        <w:rPr>
          <w:rFonts w:ascii="Arial" w:hAnsi="Arial"/>
          <w:b/>
          <w:sz w:val="20"/>
          <w:szCs w:val="20"/>
        </w:rPr>
      </w:pPr>
      <w:r w:rsidRPr="00425178">
        <w:rPr>
          <w:rFonts w:ascii="Arial" w:hAnsi="Arial"/>
          <w:b/>
          <w:sz w:val="20"/>
          <w:szCs w:val="20"/>
          <w:u w:val="single"/>
        </w:rPr>
        <w:t>NOTE</w:t>
      </w:r>
      <w:r w:rsidRPr="00425178">
        <w:rPr>
          <w:rFonts w:ascii="Arial" w:hAnsi="Arial"/>
          <w:b/>
          <w:sz w:val="20"/>
          <w:szCs w:val="20"/>
        </w:rPr>
        <w:t>: All responses, assertions, and commitments made in this proposal will be part of the contract.</w:t>
      </w:r>
    </w:p>
    <w:p w14:paraId="38401CE4" w14:textId="77777777" w:rsidR="00066D97" w:rsidRPr="006F1C00" w:rsidRDefault="00066D97" w:rsidP="00066D97">
      <w:pPr>
        <w:pStyle w:val="Heading1"/>
        <w:spacing w:before="160"/>
        <w:rPr>
          <w:rFonts w:ascii="Arial" w:hAnsi="Arial" w:cs="Arial"/>
          <w:b/>
          <w:sz w:val="44"/>
          <w:szCs w:val="44"/>
        </w:rPr>
      </w:pPr>
      <w:bookmarkStart w:id="34" w:name="_Toc465866097"/>
      <w:r w:rsidRPr="006F1C00">
        <w:rPr>
          <w:rFonts w:ascii="Arial" w:hAnsi="Arial" w:cs="Arial"/>
          <w:b/>
          <w:sz w:val="44"/>
          <w:szCs w:val="44"/>
        </w:rPr>
        <w:t>4. Financial Proposal Content</w:t>
      </w:r>
      <w:bookmarkEnd w:id="34"/>
    </w:p>
    <w:p w14:paraId="0EA11DCA" w14:textId="6C948440" w:rsidR="00066D97" w:rsidRPr="00066D97" w:rsidRDefault="00066D97" w:rsidP="00066D97">
      <w:pPr>
        <w:rPr>
          <w:rStyle w:val="Emphasis"/>
          <w:rFonts w:ascii="Arial" w:hAnsi="Arial"/>
          <w:i w:val="0"/>
          <w:sz w:val="20"/>
          <w:szCs w:val="20"/>
        </w:rPr>
      </w:pPr>
      <w:r w:rsidRPr="00066D97">
        <w:rPr>
          <w:rStyle w:val="Emphasis"/>
          <w:rFonts w:ascii="Arial" w:hAnsi="Arial"/>
          <w:i w:val="0"/>
          <w:sz w:val="20"/>
          <w:szCs w:val="20"/>
        </w:rPr>
        <w:t xml:space="preserve">Distributed with this RFP is an Excel document, entitled </w:t>
      </w:r>
      <w:r w:rsidRPr="00066D97">
        <w:rPr>
          <w:rFonts w:ascii="Arial" w:hAnsi="Arial"/>
          <w:i/>
          <w:sz w:val="20"/>
          <w:szCs w:val="20"/>
        </w:rPr>
        <w:t>“</w:t>
      </w:r>
      <w:r w:rsidRPr="006F1C00">
        <w:rPr>
          <w:rFonts w:ascii="Arial" w:hAnsi="Arial"/>
          <w:i/>
          <w:sz w:val="20"/>
          <w:szCs w:val="20"/>
        </w:rPr>
        <w:t>CRISPDC_eCQM_Pricing.</w:t>
      </w:r>
      <w:r w:rsidRPr="006F1C00">
        <w:rPr>
          <w:rStyle w:val="Emphasis"/>
          <w:rFonts w:ascii="Arial" w:hAnsi="Arial"/>
          <w:i w:val="0"/>
          <w:sz w:val="20"/>
          <w:szCs w:val="20"/>
        </w:rPr>
        <w:t>”</w:t>
      </w:r>
      <w:r w:rsidRPr="00066D97">
        <w:rPr>
          <w:rStyle w:val="Emphasis"/>
          <w:rFonts w:ascii="Arial" w:hAnsi="Arial"/>
          <w:i w:val="0"/>
          <w:sz w:val="20"/>
          <w:szCs w:val="20"/>
        </w:rPr>
        <w:t xml:space="preserve"> Supporting documents may be provided as required.</w:t>
      </w:r>
    </w:p>
    <w:p w14:paraId="4D1AB42C" w14:textId="77777777" w:rsidR="00066D97" w:rsidRDefault="00066D97" w:rsidP="00066D97">
      <w:pPr>
        <w:rPr>
          <w:rStyle w:val="Emphasis"/>
          <w:rFonts w:ascii="Arial" w:hAnsi="Arial"/>
          <w:i w:val="0"/>
          <w:sz w:val="20"/>
          <w:szCs w:val="20"/>
        </w:rPr>
      </w:pPr>
    </w:p>
    <w:p w14:paraId="56008262" w14:textId="7384EA3A" w:rsidR="00066D97" w:rsidRPr="00066D97" w:rsidRDefault="00066D97" w:rsidP="00066D97">
      <w:pPr>
        <w:rPr>
          <w:rStyle w:val="Emphasis"/>
          <w:rFonts w:ascii="Arial" w:hAnsi="Arial"/>
          <w:i w:val="0"/>
          <w:sz w:val="20"/>
          <w:szCs w:val="20"/>
        </w:rPr>
      </w:pPr>
      <w:r w:rsidRPr="00066D97">
        <w:rPr>
          <w:rStyle w:val="Emphasis"/>
          <w:rFonts w:ascii="Arial" w:hAnsi="Arial"/>
          <w:i w:val="0"/>
          <w:sz w:val="20"/>
          <w:szCs w:val="20"/>
        </w:rPr>
        <w:t>The financial proposal should estimate labor and expenses for the project.</w:t>
      </w:r>
    </w:p>
    <w:p w14:paraId="7959369B" w14:textId="77777777" w:rsidR="00066D97" w:rsidRDefault="00066D97" w:rsidP="00066D97">
      <w:pPr>
        <w:pStyle w:val="ColorfulList-Accent11"/>
        <w:numPr>
          <w:ilvl w:val="0"/>
          <w:numId w:val="12"/>
        </w:numPr>
        <w:rPr>
          <w:rStyle w:val="Emphasis"/>
          <w:rFonts w:ascii="Arial" w:hAnsi="Arial"/>
          <w:i w:val="0"/>
          <w:sz w:val="20"/>
          <w:szCs w:val="20"/>
        </w:rPr>
      </w:pPr>
      <w:r w:rsidRPr="00066D97">
        <w:rPr>
          <w:rStyle w:val="Emphasis"/>
          <w:rFonts w:ascii="Arial" w:hAnsi="Arial"/>
          <w:b/>
          <w:i w:val="0"/>
          <w:sz w:val="20"/>
          <w:szCs w:val="20"/>
        </w:rPr>
        <w:t>Labor:</w:t>
      </w:r>
      <w:r w:rsidRPr="00066D97">
        <w:rPr>
          <w:rStyle w:val="Emphasis"/>
          <w:rFonts w:ascii="Arial" w:hAnsi="Arial"/>
          <w:i w:val="0"/>
          <w:sz w:val="20"/>
          <w:szCs w:val="20"/>
        </w:rPr>
        <w:t xml:space="preserve"> Vendors should provide the hourly rates by labor category and estimate hours allocated to the project. The vendor will be able to reallocate resources among labor categories but may not exceed the Labor Project Total.  </w:t>
      </w:r>
    </w:p>
    <w:p w14:paraId="4AFC17BE" w14:textId="77777777" w:rsidR="00066D97" w:rsidRDefault="00066D97" w:rsidP="00066D97">
      <w:pPr>
        <w:pStyle w:val="ColorfulList-Accent11"/>
        <w:numPr>
          <w:ilvl w:val="0"/>
          <w:numId w:val="12"/>
        </w:numPr>
        <w:rPr>
          <w:rStyle w:val="Emphasis"/>
          <w:rFonts w:ascii="Arial" w:hAnsi="Arial"/>
          <w:i w:val="0"/>
          <w:sz w:val="20"/>
          <w:szCs w:val="20"/>
        </w:rPr>
      </w:pPr>
      <w:r w:rsidRPr="00066D97">
        <w:rPr>
          <w:rStyle w:val="Emphasis"/>
          <w:rFonts w:ascii="Arial" w:hAnsi="Arial"/>
          <w:b/>
          <w:i w:val="0"/>
          <w:sz w:val="20"/>
          <w:szCs w:val="20"/>
        </w:rPr>
        <w:t>Expenses:</w:t>
      </w:r>
      <w:r w:rsidRPr="00066D97">
        <w:rPr>
          <w:rStyle w:val="Emphasis"/>
          <w:rFonts w:ascii="Arial" w:hAnsi="Arial"/>
          <w:i w:val="0"/>
          <w:sz w:val="20"/>
          <w:szCs w:val="20"/>
        </w:rPr>
        <w:t xml:space="preserve">  Vendors should estimate the total expenses for the project including estimated trips and travel expenses. </w:t>
      </w:r>
    </w:p>
    <w:p w14:paraId="3AFA1499" w14:textId="77777777" w:rsidR="00066D97" w:rsidRDefault="00066D97" w:rsidP="00066D97">
      <w:pPr>
        <w:pStyle w:val="ColorfulList-Accent11"/>
        <w:numPr>
          <w:ilvl w:val="0"/>
          <w:numId w:val="12"/>
        </w:numPr>
        <w:rPr>
          <w:rStyle w:val="Emphasis"/>
          <w:rFonts w:ascii="Arial" w:hAnsi="Arial"/>
          <w:i w:val="0"/>
          <w:sz w:val="20"/>
          <w:szCs w:val="20"/>
        </w:rPr>
      </w:pPr>
      <w:r w:rsidRPr="00066D97">
        <w:rPr>
          <w:rStyle w:val="Emphasis"/>
          <w:rFonts w:ascii="Arial" w:hAnsi="Arial"/>
          <w:b/>
          <w:i w:val="0"/>
          <w:sz w:val="20"/>
          <w:szCs w:val="20"/>
        </w:rPr>
        <w:t xml:space="preserve">CRISP resources: </w:t>
      </w:r>
      <w:r w:rsidRPr="00066D97">
        <w:rPr>
          <w:rStyle w:val="Emphasis"/>
          <w:rFonts w:ascii="Arial" w:hAnsi="Arial"/>
          <w:i w:val="0"/>
          <w:sz w:val="20"/>
          <w:szCs w:val="20"/>
        </w:rPr>
        <w:t xml:space="preserve">The vendor should describe the CRISP resources, by role, they expect to need to be successful along with the estimated time commitment for each.  In addition, please provide any assumptions, contingencies or dependencies related to the solution you are proposing, for example personnel needs or technical requirements, such as customization. </w:t>
      </w:r>
    </w:p>
    <w:p w14:paraId="7007A808" w14:textId="5E63EFF9" w:rsidR="00066D97" w:rsidRPr="00066D97" w:rsidRDefault="00066D97" w:rsidP="00066D97">
      <w:pPr>
        <w:pStyle w:val="ColorfulList-Accent11"/>
        <w:numPr>
          <w:ilvl w:val="0"/>
          <w:numId w:val="12"/>
        </w:numPr>
        <w:rPr>
          <w:rStyle w:val="Emphasis"/>
          <w:rFonts w:ascii="Arial" w:hAnsi="Arial"/>
          <w:i w:val="0"/>
          <w:sz w:val="20"/>
          <w:szCs w:val="20"/>
        </w:rPr>
      </w:pPr>
      <w:r w:rsidRPr="00066D97">
        <w:rPr>
          <w:rStyle w:val="Emphasis"/>
          <w:rFonts w:ascii="Arial" w:hAnsi="Arial"/>
          <w:b/>
          <w:i w:val="0"/>
          <w:sz w:val="20"/>
          <w:szCs w:val="20"/>
        </w:rPr>
        <w:t>Other costs:</w:t>
      </w:r>
      <w:r w:rsidRPr="00066D97">
        <w:rPr>
          <w:rStyle w:val="Emphasis"/>
          <w:rFonts w:ascii="Arial" w:hAnsi="Arial"/>
          <w:i w:val="0"/>
          <w:sz w:val="20"/>
          <w:szCs w:val="20"/>
        </w:rPr>
        <w:t xml:space="preserve"> If the solution requires additional systems or capabilities not included in the vendor’s proposal, those should be delineated in the final tab of the spreadsheet in any form you find suitable.  </w:t>
      </w:r>
    </w:p>
    <w:p w14:paraId="7885B22D" w14:textId="3C114F26" w:rsidR="00066D97" w:rsidRDefault="00066D97" w:rsidP="00066D97">
      <w:pPr>
        <w:pStyle w:val="ColorfulList-Accent11"/>
        <w:spacing w:after="0"/>
        <w:ind w:left="0"/>
        <w:rPr>
          <w:rStyle w:val="Emphasis"/>
          <w:rFonts w:ascii="Arial" w:hAnsi="Arial"/>
          <w:i w:val="0"/>
          <w:sz w:val="20"/>
          <w:szCs w:val="20"/>
        </w:rPr>
      </w:pPr>
    </w:p>
    <w:p w14:paraId="7F1646BC" w14:textId="77777777" w:rsidR="00066D97" w:rsidRPr="00066D97" w:rsidRDefault="00066D97" w:rsidP="00066D97">
      <w:pPr>
        <w:pStyle w:val="ColorfulList-Accent11"/>
        <w:spacing w:after="0"/>
        <w:ind w:left="0"/>
        <w:rPr>
          <w:rStyle w:val="Emphasis"/>
          <w:rFonts w:ascii="Arial" w:hAnsi="Arial"/>
          <w:i w:val="0"/>
          <w:sz w:val="16"/>
          <w:szCs w:val="16"/>
        </w:rPr>
      </w:pPr>
    </w:p>
    <w:p w14:paraId="70C633C3" w14:textId="77777777" w:rsidR="00066D97" w:rsidRPr="00066D97" w:rsidRDefault="00066D97" w:rsidP="00066D97">
      <w:pPr>
        <w:rPr>
          <w:rStyle w:val="Emphasis"/>
          <w:i w:val="0"/>
          <w:sz w:val="16"/>
          <w:szCs w:val="16"/>
        </w:rPr>
      </w:pPr>
    </w:p>
    <w:p w14:paraId="7EBCBF97" w14:textId="77777777" w:rsidR="00066D97" w:rsidRPr="00066D97" w:rsidRDefault="00066D97" w:rsidP="00066D97">
      <w:pPr>
        <w:pStyle w:val="Heading1"/>
        <w:spacing w:before="0"/>
        <w:rPr>
          <w:sz w:val="16"/>
          <w:szCs w:val="16"/>
        </w:rPr>
      </w:pPr>
      <w:bookmarkStart w:id="35" w:name="_Toc447173751"/>
      <w:bookmarkStart w:id="36" w:name="_Toc465866098"/>
    </w:p>
    <w:p w14:paraId="2A0EF885" w14:textId="77777777" w:rsidR="00066D97" w:rsidRPr="00066D97" w:rsidRDefault="00066D97" w:rsidP="00066D97">
      <w:pPr>
        <w:rPr>
          <w:sz w:val="16"/>
          <w:szCs w:val="16"/>
          <w:lang w:val="x-none" w:eastAsia="x-none"/>
        </w:rPr>
      </w:pPr>
    </w:p>
    <w:p w14:paraId="11943E4F" w14:textId="77777777" w:rsidR="00066D97" w:rsidRPr="00066D97" w:rsidRDefault="00066D97" w:rsidP="00066D97">
      <w:pPr>
        <w:pStyle w:val="Heading1"/>
        <w:spacing w:before="0"/>
        <w:contextualSpacing/>
        <w:rPr>
          <w:sz w:val="16"/>
          <w:szCs w:val="16"/>
        </w:rPr>
      </w:pPr>
    </w:p>
    <w:p w14:paraId="1555EE8A" w14:textId="1CACD716" w:rsidR="006F1C00" w:rsidRDefault="006F1C00" w:rsidP="00066D97">
      <w:pPr>
        <w:pStyle w:val="Heading1"/>
        <w:spacing w:before="0"/>
        <w:rPr>
          <w:sz w:val="16"/>
          <w:szCs w:val="16"/>
        </w:rPr>
      </w:pPr>
    </w:p>
    <w:p w14:paraId="2DC42E40" w14:textId="5A2F1D1F" w:rsidR="006F1C00" w:rsidRDefault="006F1C00" w:rsidP="006F1C00"/>
    <w:p w14:paraId="5C7D203A" w14:textId="474A3579" w:rsidR="006F1C00" w:rsidRDefault="006F1C00" w:rsidP="006F1C00"/>
    <w:p w14:paraId="04F24C16" w14:textId="5E5D9566" w:rsidR="006F1C00" w:rsidRDefault="006F1C00" w:rsidP="006F1C00"/>
    <w:p w14:paraId="473946BE" w14:textId="7B5BB4F2" w:rsidR="006F1C00" w:rsidRDefault="006F1C00" w:rsidP="006F1C00"/>
    <w:p w14:paraId="0839A486" w14:textId="26695EDB" w:rsidR="006F1C00" w:rsidRDefault="006F1C00" w:rsidP="006F1C00"/>
    <w:p w14:paraId="3368B78C" w14:textId="53565458" w:rsidR="006F1C00" w:rsidRDefault="006F1C00" w:rsidP="006F1C00"/>
    <w:p w14:paraId="31EE8FAF" w14:textId="280AECA4" w:rsidR="006F1C00" w:rsidRDefault="006F1C00" w:rsidP="006F1C00"/>
    <w:p w14:paraId="46250EAB" w14:textId="77777777" w:rsidR="006F1C00" w:rsidRPr="006F1C00" w:rsidRDefault="006F1C00" w:rsidP="006F1C00"/>
    <w:p w14:paraId="29D33CB3" w14:textId="77777777" w:rsidR="006D5E46" w:rsidRDefault="006D5E46" w:rsidP="00066D97">
      <w:pPr>
        <w:pStyle w:val="Heading1"/>
        <w:spacing w:before="0"/>
        <w:rPr>
          <w:sz w:val="16"/>
          <w:szCs w:val="16"/>
        </w:rPr>
      </w:pPr>
      <w:r>
        <w:rPr>
          <w:sz w:val="16"/>
          <w:szCs w:val="16"/>
        </w:rPr>
        <w:t xml:space="preserve"> </w:t>
      </w:r>
    </w:p>
    <w:p w14:paraId="64F04BC0" w14:textId="77777777" w:rsidR="006D5E46" w:rsidRDefault="006D5E46" w:rsidP="00066D97">
      <w:pPr>
        <w:pStyle w:val="Heading1"/>
        <w:spacing w:before="0"/>
        <w:rPr>
          <w:sz w:val="16"/>
          <w:szCs w:val="16"/>
        </w:rPr>
      </w:pPr>
    </w:p>
    <w:p w14:paraId="0A5AC5FB" w14:textId="77777777" w:rsidR="006D5E46" w:rsidRDefault="006D5E46" w:rsidP="00066D97">
      <w:pPr>
        <w:pStyle w:val="Heading1"/>
        <w:spacing w:before="0"/>
        <w:rPr>
          <w:sz w:val="16"/>
          <w:szCs w:val="16"/>
        </w:rPr>
      </w:pPr>
    </w:p>
    <w:p w14:paraId="14A0FAF5" w14:textId="77777777" w:rsidR="006D5E46" w:rsidRDefault="006D5E46" w:rsidP="00066D97">
      <w:pPr>
        <w:pStyle w:val="Heading1"/>
        <w:spacing w:before="0"/>
        <w:rPr>
          <w:sz w:val="16"/>
          <w:szCs w:val="16"/>
        </w:rPr>
      </w:pPr>
    </w:p>
    <w:p w14:paraId="633AE70D" w14:textId="77777777" w:rsidR="006D5E46" w:rsidRDefault="006D5E46" w:rsidP="00066D97">
      <w:pPr>
        <w:pStyle w:val="Heading1"/>
        <w:spacing w:before="0"/>
        <w:rPr>
          <w:sz w:val="16"/>
          <w:szCs w:val="16"/>
        </w:rPr>
      </w:pPr>
    </w:p>
    <w:bookmarkEnd w:id="35"/>
    <w:bookmarkEnd w:id="36"/>
    <w:p w14:paraId="050C1424" w14:textId="77777777" w:rsidR="006D5E46" w:rsidRDefault="006D5E46" w:rsidP="00066D97">
      <w:pPr>
        <w:rPr>
          <w:rFonts w:ascii="Arial" w:hAnsi="Arial"/>
          <w:sz w:val="20"/>
          <w:szCs w:val="20"/>
        </w:rPr>
      </w:pPr>
    </w:p>
    <w:p w14:paraId="6B5F7DF5" w14:textId="77777777" w:rsidR="006D5E46" w:rsidRDefault="006D5E46" w:rsidP="00066D97">
      <w:pPr>
        <w:rPr>
          <w:rFonts w:ascii="Arial" w:hAnsi="Arial"/>
          <w:sz w:val="20"/>
          <w:szCs w:val="20"/>
        </w:rPr>
      </w:pPr>
    </w:p>
    <w:p w14:paraId="6AB923CB" w14:textId="77777777" w:rsidR="006D5E46" w:rsidRDefault="006D5E46" w:rsidP="00066D97">
      <w:pPr>
        <w:rPr>
          <w:rFonts w:ascii="Arial" w:hAnsi="Arial"/>
          <w:sz w:val="20"/>
          <w:szCs w:val="20"/>
        </w:rPr>
      </w:pPr>
    </w:p>
    <w:p w14:paraId="0057D51F" w14:textId="77777777" w:rsidR="006D5E46" w:rsidRDefault="006D5E46" w:rsidP="00066D97">
      <w:pPr>
        <w:rPr>
          <w:rFonts w:ascii="Arial" w:hAnsi="Arial"/>
          <w:sz w:val="20"/>
          <w:szCs w:val="20"/>
        </w:rPr>
      </w:pPr>
    </w:p>
    <w:p w14:paraId="2CAB16AE" w14:textId="77777777" w:rsidR="001860BE" w:rsidRDefault="001860BE" w:rsidP="00066D97">
      <w:pPr>
        <w:rPr>
          <w:rFonts w:ascii="Arial" w:hAnsi="Arial"/>
          <w:b/>
          <w:sz w:val="36"/>
          <w:szCs w:val="36"/>
        </w:rPr>
      </w:pPr>
    </w:p>
    <w:p w14:paraId="06C013C4" w14:textId="77777777" w:rsidR="001860BE" w:rsidRDefault="001860BE" w:rsidP="00066D97">
      <w:pPr>
        <w:rPr>
          <w:rFonts w:ascii="Arial" w:hAnsi="Arial"/>
          <w:b/>
          <w:sz w:val="36"/>
          <w:szCs w:val="36"/>
        </w:rPr>
      </w:pPr>
    </w:p>
    <w:p w14:paraId="00E2CF06" w14:textId="77777777" w:rsidR="001860BE" w:rsidRDefault="001860BE" w:rsidP="00066D97">
      <w:pPr>
        <w:rPr>
          <w:rFonts w:ascii="Arial" w:hAnsi="Arial"/>
          <w:b/>
          <w:sz w:val="36"/>
          <w:szCs w:val="36"/>
        </w:rPr>
      </w:pPr>
    </w:p>
    <w:p w14:paraId="0B08417C" w14:textId="11C2FFFA" w:rsidR="006D5E46" w:rsidRPr="006D5E46" w:rsidRDefault="006D5E46" w:rsidP="00066D97">
      <w:pPr>
        <w:rPr>
          <w:rFonts w:ascii="Arial" w:hAnsi="Arial"/>
          <w:sz w:val="20"/>
          <w:szCs w:val="20"/>
        </w:rPr>
      </w:pPr>
      <w:bookmarkStart w:id="37" w:name="_GoBack"/>
      <w:bookmarkEnd w:id="37"/>
      <w:r w:rsidRPr="006D5E46">
        <w:rPr>
          <w:rFonts w:ascii="Arial" w:hAnsi="Arial"/>
          <w:b/>
          <w:sz w:val="36"/>
          <w:szCs w:val="36"/>
        </w:rPr>
        <w:lastRenderedPageBreak/>
        <w:t>APPENDIX A</w:t>
      </w:r>
      <w:r>
        <w:rPr>
          <w:rFonts w:ascii="Arial" w:hAnsi="Arial"/>
          <w:b/>
          <w:sz w:val="36"/>
          <w:szCs w:val="36"/>
        </w:rPr>
        <w:t xml:space="preserve">: General &amp; Technical Questions </w:t>
      </w:r>
      <w:r w:rsidRPr="006D5E46">
        <w:rPr>
          <w:rFonts w:ascii="Arial" w:hAnsi="Arial"/>
          <w:sz w:val="20"/>
          <w:szCs w:val="20"/>
        </w:rPr>
        <w:t xml:space="preserve"> </w:t>
      </w:r>
    </w:p>
    <w:p w14:paraId="4E2D26B4" w14:textId="77777777" w:rsidR="006D5E46" w:rsidRDefault="006D5E46" w:rsidP="00066D97">
      <w:pPr>
        <w:rPr>
          <w:rFonts w:ascii="Arial" w:hAnsi="Arial"/>
          <w:sz w:val="20"/>
          <w:szCs w:val="20"/>
        </w:rPr>
      </w:pPr>
    </w:p>
    <w:p w14:paraId="2D7F0E35" w14:textId="4497B504" w:rsidR="00066D97" w:rsidRDefault="00066D97" w:rsidP="00066D97">
      <w:pPr>
        <w:rPr>
          <w:rFonts w:ascii="Arial" w:hAnsi="Arial"/>
          <w:sz w:val="20"/>
          <w:szCs w:val="20"/>
        </w:rPr>
      </w:pPr>
      <w:r w:rsidRPr="00BD750A">
        <w:rPr>
          <w:rFonts w:ascii="Arial" w:hAnsi="Arial"/>
          <w:sz w:val="20"/>
          <w:szCs w:val="20"/>
        </w:rPr>
        <w:t>For the capabilities listed below, please assert whether or not the proposed technology solution can support the listed functionality. Please feel free to include explanations, caveats, conditions or other information that will help qualify or explain your answers. Please also include any additional cost that may be incurred by CRISP above and beyond the proposed pricing quoted.</w:t>
      </w:r>
    </w:p>
    <w:p w14:paraId="245D61D6" w14:textId="77777777" w:rsidR="00066D97" w:rsidRPr="00066D97" w:rsidRDefault="00066D97" w:rsidP="00066D97"/>
    <w:p w14:paraId="6D75FC5B" w14:textId="1FA9C054" w:rsidR="00066D97" w:rsidRPr="00066D97" w:rsidRDefault="00066D97" w:rsidP="00066D97">
      <w:pPr>
        <w:pStyle w:val="Heading4"/>
        <w:rPr>
          <w:rFonts w:ascii="Arial" w:hAnsi="Arial"/>
          <w:b/>
          <w:i w:val="0"/>
          <w:color w:val="000000" w:themeColor="text1"/>
          <w:sz w:val="24"/>
        </w:rPr>
      </w:pPr>
      <w:r w:rsidRPr="00066D97">
        <w:rPr>
          <w:rFonts w:ascii="Arial" w:hAnsi="Arial"/>
          <w:b/>
          <w:i w:val="0"/>
          <w:color w:val="000000" w:themeColor="text1"/>
          <w:sz w:val="24"/>
        </w:rPr>
        <w:t xml:space="preserve">Overall Company Information </w:t>
      </w:r>
    </w:p>
    <w:p w14:paraId="625F328E" w14:textId="77777777" w:rsidR="00066D97" w:rsidRPr="00BD750A" w:rsidRDefault="00066D97" w:rsidP="00066D97">
      <w:pPr>
        <w:pStyle w:val="ListParagraph"/>
        <w:numPr>
          <w:ilvl w:val="0"/>
          <w:numId w:val="15"/>
        </w:numPr>
        <w:spacing w:after="160" w:line="259" w:lineRule="auto"/>
        <w:rPr>
          <w:rFonts w:ascii="Arial" w:hAnsi="Arial"/>
          <w:sz w:val="20"/>
          <w:szCs w:val="20"/>
        </w:rPr>
      </w:pPr>
      <w:bookmarkStart w:id="38" w:name="_Toc342370756"/>
      <w:r w:rsidRPr="00BD750A">
        <w:rPr>
          <w:rFonts w:ascii="Arial" w:hAnsi="Arial"/>
          <w:sz w:val="20"/>
          <w:szCs w:val="20"/>
        </w:rPr>
        <w:t>What is your company’s Dun and Bradstreet number?</w:t>
      </w:r>
      <w:bookmarkEnd w:id="38"/>
    </w:p>
    <w:p w14:paraId="79236965" w14:textId="77777777" w:rsidR="00066D97" w:rsidRPr="00BD750A" w:rsidRDefault="00066D97" w:rsidP="00066D97">
      <w:pPr>
        <w:pStyle w:val="ListParagraph"/>
        <w:numPr>
          <w:ilvl w:val="0"/>
          <w:numId w:val="15"/>
        </w:numPr>
        <w:spacing w:after="160" w:line="259" w:lineRule="auto"/>
        <w:rPr>
          <w:rFonts w:ascii="Arial" w:hAnsi="Arial"/>
          <w:sz w:val="20"/>
          <w:szCs w:val="20"/>
        </w:rPr>
      </w:pPr>
      <w:bookmarkStart w:id="39" w:name="_Toc341955350"/>
      <w:bookmarkStart w:id="40" w:name="_Toc342370757"/>
      <w:r w:rsidRPr="00BD750A">
        <w:rPr>
          <w:rFonts w:ascii="Arial" w:hAnsi="Arial"/>
          <w:sz w:val="20"/>
          <w:szCs w:val="20"/>
        </w:rPr>
        <w:t>Where is your company headquartered?</w:t>
      </w:r>
      <w:bookmarkStart w:id="41" w:name="_Toc341955351"/>
      <w:bookmarkStart w:id="42" w:name="_Toc342370758"/>
      <w:bookmarkEnd w:id="39"/>
      <w:bookmarkEnd w:id="40"/>
    </w:p>
    <w:p w14:paraId="5E8F328A" w14:textId="77777777" w:rsidR="00066D97" w:rsidRPr="00BD750A" w:rsidRDefault="00066D97" w:rsidP="00066D97">
      <w:pPr>
        <w:pStyle w:val="ListParagraph"/>
        <w:numPr>
          <w:ilvl w:val="0"/>
          <w:numId w:val="15"/>
        </w:numPr>
        <w:spacing w:after="160" w:line="259" w:lineRule="auto"/>
        <w:rPr>
          <w:rFonts w:ascii="Arial" w:hAnsi="Arial"/>
          <w:sz w:val="20"/>
          <w:szCs w:val="20"/>
        </w:rPr>
      </w:pPr>
      <w:r w:rsidRPr="00BD750A">
        <w:rPr>
          <w:rFonts w:ascii="Arial" w:hAnsi="Arial"/>
          <w:sz w:val="20"/>
          <w:szCs w:val="20"/>
        </w:rPr>
        <w:t>How long has your company been in business?</w:t>
      </w:r>
      <w:bookmarkStart w:id="43" w:name="_Toc341955352"/>
      <w:bookmarkStart w:id="44" w:name="_Toc342370759"/>
      <w:bookmarkEnd w:id="41"/>
      <w:bookmarkEnd w:id="42"/>
    </w:p>
    <w:p w14:paraId="3692B2DF" w14:textId="77777777" w:rsidR="00066D97" w:rsidRPr="00BD750A" w:rsidRDefault="00066D97" w:rsidP="00066D97">
      <w:pPr>
        <w:pStyle w:val="ListParagraph"/>
        <w:numPr>
          <w:ilvl w:val="0"/>
          <w:numId w:val="15"/>
        </w:numPr>
        <w:spacing w:after="160" w:line="259" w:lineRule="auto"/>
        <w:rPr>
          <w:rFonts w:ascii="Arial" w:hAnsi="Arial"/>
          <w:sz w:val="20"/>
          <w:szCs w:val="20"/>
        </w:rPr>
      </w:pPr>
      <w:r w:rsidRPr="00BD750A">
        <w:rPr>
          <w:rFonts w:ascii="Arial" w:hAnsi="Arial"/>
          <w:sz w:val="20"/>
          <w:szCs w:val="20"/>
        </w:rPr>
        <w:t>How many employees work for the company</w:t>
      </w:r>
      <w:bookmarkEnd w:id="43"/>
      <w:bookmarkEnd w:id="44"/>
      <w:r w:rsidRPr="00BD750A">
        <w:rPr>
          <w:rFonts w:ascii="Arial" w:hAnsi="Arial"/>
          <w:sz w:val="20"/>
          <w:szCs w:val="20"/>
        </w:rPr>
        <w:t xml:space="preserve">? </w:t>
      </w:r>
      <w:bookmarkStart w:id="45" w:name="_Toc341955353"/>
      <w:bookmarkStart w:id="46" w:name="_Toc342370760"/>
      <w:r w:rsidRPr="00BD750A">
        <w:rPr>
          <w:rFonts w:ascii="Arial" w:hAnsi="Arial"/>
          <w:sz w:val="20"/>
          <w:szCs w:val="20"/>
        </w:rPr>
        <w:t>How many FTE are allocated to the specific product / solution?</w:t>
      </w:r>
    </w:p>
    <w:p w14:paraId="34E4ED94" w14:textId="77777777" w:rsidR="00066D97" w:rsidRPr="00BD750A" w:rsidRDefault="00066D97" w:rsidP="00066D97">
      <w:pPr>
        <w:pStyle w:val="ListParagraph"/>
        <w:numPr>
          <w:ilvl w:val="0"/>
          <w:numId w:val="15"/>
        </w:numPr>
        <w:spacing w:after="160" w:line="259" w:lineRule="auto"/>
        <w:rPr>
          <w:rFonts w:ascii="Arial" w:hAnsi="Arial"/>
          <w:sz w:val="20"/>
          <w:szCs w:val="20"/>
        </w:rPr>
      </w:pPr>
      <w:r w:rsidRPr="00BD750A">
        <w:rPr>
          <w:rFonts w:ascii="Arial" w:hAnsi="Arial"/>
          <w:sz w:val="20"/>
          <w:szCs w:val="20"/>
        </w:rPr>
        <w:t>Is the company privately held or publicly traded?</w:t>
      </w:r>
    </w:p>
    <w:p w14:paraId="4D7B1511" w14:textId="77777777" w:rsidR="00066D97" w:rsidRPr="00BD750A" w:rsidRDefault="00066D97" w:rsidP="00066D97">
      <w:pPr>
        <w:pStyle w:val="ListParagraph"/>
        <w:numPr>
          <w:ilvl w:val="0"/>
          <w:numId w:val="15"/>
        </w:numPr>
        <w:spacing w:after="160" w:line="259" w:lineRule="auto"/>
        <w:rPr>
          <w:rFonts w:ascii="Arial" w:hAnsi="Arial"/>
          <w:sz w:val="20"/>
          <w:szCs w:val="20"/>
        </w:rPr>
      </w:pPr>
      <w:r w:rsidRPr="00BD750A">
        <w:rPr>
          <w:rFonts w:ascii="Arial" w:hAnsi="Arial"/>
          <w:sz w:val="20"/>
          <w:szCs w:val="20"/>
        </w:rPr>
        <w:t>Please note any relevant accreditations your organization has achieved.</w:t>
      </w:r>
    </w:p>
    <w:bookmarkEnd w:id="45"/>
    <w:bookmarkEnd w:id="46"/>
    <w:p w14:paraId="12837D03" w14:textId="734C9376" w:rsidR="00066D97" w:rsidRDefault="00066D97" w:rsidP="00066D97">
      <w:pPr>
        <w:pStyle w:val="ListParagraph"/>
        <w:numPr>
          <w:ilvl w:val="0"/>
          <w:numId w:val="15"/>
        </w:numPr>
        <w:spacing w:after="160" w:line="259" w:lineRule="auto"/>
        <w:rPr>
          <w:rFonts w:ascii="Arial" w:hAnsi="Arial"/>
          <w:sz w:val="20"/>
          <w:szCs w:val="20"/>
        </w:rPr>
      </w:pPr>
      <w:r w:rsidRPr="00BD750A">
        <w:rPr>
          <w:rFonts w:ascii="Arial" w:hAnsi="Arial"/>
          <w:sz w:val="20"/>
          <w:szCs w:val="20"/>
        </w:rPr>
        <w:t xml:space="preserve">Please describe your work with other </w:t>
      </w:r>
      <w:r>
        <w:rPr>
          <w:rFonts w:ascii="Arial" w:hAnsi="Arial"/>
          <w:sz w:val="20"/>
          <w:szCs w:val="20"/>
        </w:rPr>
        <w:t>Health Information Exchanges (</w:t>
      </w:r>
      <w:r w:rsidRPr="00BD750A">
        <w:rPr>
          <w:rFonts w:ascii="Arial" w:hAnsi="Arial"/>
          <w:sz w:val="20"/>
          <w:szCs w:val="20"/>
        </w:rPr>
        <w:t>HIEs</w:t>
      </w:r>
      <w:r>
        <w:rPr>
          <w:rFonts w:ascii="Arial" w:hAnsi="Arial"/>
          <w:sz w:val="20"/>
          <w:szCs w:val="20"/>
        </w:rPr>
        <w:t>)</w:t>
      </w:r>
      <w:r w:rsidRPr="00BD750A">
        <w:rPr>
          <w:rFonts w:ascii="Arial" w:hAnsi="Arial"/>
          <w:sz w:val="20"/>
          <w:szCs w:val="20"/>
        </w:rPr>
        <w:t>, if any. In your work with HIEs, like CRISP, do you rely on any partnerships, subcontracts, or other relationships. If so, please explain.</w:t>
      </w:r>
    </w:p>
    <w:p w14:paraId="5BC20C8D" w14:textId="1FD016B7" w:rsidR="006F1C00" w:rsidRDefault="006F1C00" w:rsidP="00066D97">
      <w:pPr>
        <w:pStyle w:val="ListParagraph"/>
        <w:numPr>
          <w:ilvl w:val="0"/>
          <w:numId w:val="15"/>
        </w:numPr>
        <w:spacing w:after="160" w:line="259" w:lineRule="auto"/>
        <w:rPr>
          <w:rFonts w:ascii="Arial" w:hAnsi="Arial"/>
          <w:sz w:val="20"/>
          <w:szCs w:val="20"/>
        </w:rPr>
      </w:pPr>
      <w:r>
        <w:rPr>
          <w:rFonts w:ascii="Arial" w:hAnsi="Arial"/>
          <w:sz w:val="20"/>
          <w:szCs w:val="20"/>
        </w:rPr>
        <w:t>Please provide an approximate number of total current clients using your eCQM solutions as well as a make-up of each clients</w:t>
      </w:r>
      <w:r w:rsidR="00A9232D">
        <w:rPr>
          <w:rFonts w:ascii="Arial" w:hAnsi="Arial"/>
          <w:sz w:val="20"/>
          <w:szCs w:val="20"/>
        </w:rPr>
        <w:t xml:space="preserve">’ focus (i.e. corporate vs. non-profit vs. public entity / government agency). </w:t>
      </w:r>
      <w:r>
        <w:rPr>
          <w:rFonts w:ascii="Arial" w:hAnsi="Arial"/>
          <w:sz w:val="20"/>
          <w:szCs w:val="20"/>
        </w:rPr>
        <w:t xml:space="preserve"> </w:t>
      </w:r>
    </w:p>
    <w:p w14:paraId="5816BB6A" w14:textId="77777777" w:rsidR="00066D97" w:rsidRPr="00A56E6D" w:rsidRDefault="00066D97" w:rsidP="00066D97">
      <w:pPr>
        <w:rPr>
          <w:rFonts w:ascii="Arial" w:hAnsi="Arial"/>
          <w:szCs w:val="22"/>
        </w:rPr>
      </w:pPr>
      <w:r w:rsidRPr="00A56E6D">
        <w:rPr>
          <w:rFonts w:ascii="Arial" w:hAnsi="Arial"/>
          <w:b/>
          <w:szCs w:val="22"/>
        </w:rPr>
        <w:t>General Electronic Clinical Quality Measures (eCQM) Questions</w:t>
      </w:r>
    </w:p>
    <w:p w14:paraId="7B20B8E8" w14:textId="77777777" w:rsidR="00066D97" w:rsidRPr="005600ED" w:rsidRDefault="00066D97" w:rsidP="00066D97">
      <w:pPr>
        <w:pStyle w:val="ListParagraph"/>
        <w:numPr>
          <w:ilvl w:val="0"/>
          <w:numId w:val="16"/>
        </w:numPr>
        <w:spacing w:after="160" w:line="259" w:lineRule="auto"/>
        <w:rPr>
          <w:rFonts w:ascii="Arial" w:hAnsi="Arial"/>
          <w:sz w:val="20"/>
          <w:szCs w:val="20"/>
        </w:rPr>
      </w:pPr>
      <w:r w:rsidRPr="005600ED">
        <w:rPr>
          <w:rFonts w:ascii="Arial" w:hAnsi="Arial"/>
          <w:sz w:val="20"/>
          <w:szCs w:val="20"/>
        </w:rPr>
        <w:t xml:space="preserve">Please provide a general overview of your solution including technical / data flow and data model diagrams. Include any other supporting diagrams as necessary. </w:t>
      </w:r>
    </w:p>
    <w:p w14:paraId="31628F99" w14:textId="035DA932" w:rsidR="00066D97" w:rsidRPr="005600ED" w:rsidRDefault="00066D97" w:rsidP="00066D97">
      <w:pPr>
        <w:pStyle w:val="ListParagraph"/>
        <w:numPr>
          <w:ilvl w:val="0"/>
          <w:numId w:val="16"/>
        </w:numPr>
        <w:spacing w:after="160" w:line="259" w:lineRule="auto"/>
        <w:rPr>
          <w:rFonts w:ascii="Arial" w:hAnsi="Arial"/>
          <w:sz w:val="20"/>
          <w:szCs w:val="20"/>
        </w:rPr>
      </w:pPr>
      <w:r w:rsidRPr="005600ED">
        <w:rPr>
          <w:rFonts w:ascii="Arial" w:hAnsi="Arial"/>
          <w:sz w:val="20"/>
          <w:szCs w:val="20"/>
        </w:rPr>
        <w:t xml:space="preserve">Provide at least one (1) demonstration (by screenshot, video, or other means) of existing solutions and capabilities mentioned in this </w:t>
      </w:r>
      <w:r w:rsidR="00A9232D">
        <w:rPr>
          <w:rFonts w:ascii="Arial" w:hAnsi="Arial"/>
          <w:sz w:val="20"/>
          <w:szCs w:val="20"/>
        </w:rPr>
        <w:t xml:space="preserve">document.  Include information on how the measures are calculated, and how the user is able to locate / access the data. </w:t>
      </w:r>
    </w:p>
    <w:p w14:paraId="2D2BA90A" w14:textId="6690C071" w:rsidR="00066D97" w:rsidRPr="005600ED" w:rsidRDefault="00066D97" w:rsidP="00066D97">
      <w:pPr>
        <w:pStyle w:val="ListParagraph"/>
        <w:numPr>
          <w:ilvl w:val="0"/>
          <w:numId w:val="16"/>
        </w:numPr>
        <w:spacing w:after="160" w:line="259" w:lineRule="auto"/>
        <w:rPr>
          <w:rFonts w:ascii="Arial" w:hAnsi="Arial"/>
          <w:sz w:val="20"/>
          <w:szCs w:val="20"/>
        </w:rPr>
      </w:pPr>
      <w:r w:rsidRPr="005600ED">
        <w:rPr>
          <w:rFonts w:ascii="Arial" w:hAnsi="Arial"/>
          <w:sz w:val="20"/>
          <w:szCs w:val="20"/>
        </w:rPr>
        <w:t xml:space="preserve">Please describe the ability to track utilization and adoption as well as </w:t>
      </w:r>
      <w:r w:rsidR="00A9232D">
        <w:rPr>
          <w:rFonts w:ascii="Arial" w:hAnsi="Arial"/>
          <w:sz w:val="20"/>
          <w:szCs w:val="20"/>
        </w:rPr>
        <w:t xml:space="preserve">any </w:t>
      </w:r>
      <w:r w:rsidRPr="005600ED">
        <w:rPr>
          <w:rFonts w:ascii="Arial" w:hAnsi="Arial"/>
          <w:sz w:val="20"/>
          <w:szCs w:val="20"/>
        </w:rPr>
        <w:t>other reporting capability that may be available</w:t>
      </w:r>
      <w:r w:rsidR="00A9232D">
        <w:rPr>
          <w:rFonts w:ascii="Arial" w:hAnsi="Arial"/>
          <w:sz w:val="20"/>
          <w:szCs w:val="20"/>
        </w:rPr>
        <w:t xml:space="preserve"> as part of your solution set</w:t>
      </w:r>
      <w:r w:rsidRPr="005600ED">
        <w:rPr>
          <w:rFonts w:ascii="Arial" w:hAnsi="Arial"/>
          <w:sz w:val="20"/>
          <w:szCs w:val="20"/>
        </w:rPr>
        <w:t>.</w:t>
      </w:r>
    </w:p>
    <w:p w14:paraId="7F00B0E8" w14:textId="04918040" w:rsidR="00066D97" w:rsidRPr="005600ED" w:rsidRDefault="00066D97" w:rsidP="00066D97">
      <w:pPr>
        <w:pStyle w:val="ListParagraph"/>
        <w:numPr>
          <w:ilvl w:val="0"/>
          <w:numId w:val="16"/>
        </w:numPr>
        <w:spacing w:after="160" w:line="259" w:lineRule="auto"/>
        <w:rPr>
          <w:rFonts w:ascii="Arial" w:hAnsi="Arial"/>
          <w:sz w:val="20"/>
          <w:szCs w:val="20"/>
        </w:rPr>
      </w:pPr>
      <w:r w:rsidRPr="005600ED">
        <w:rPr>
          <w:rFonts w:ascii="Arial" w:hAnsi="Arial"/>
          <w:sz w:val="20"/>
          <w:szCs w:val="20"/>
        </w:rPr>
        <w:t xml:space="preserve">Describe your solution’s approach to matching records </w:t>
      </w:r>
      <w:r w:rsidR="00A9232D">
        <w:rPr>
          <w:rFonts w:ascii="Arial" w:hAnsi="Arial"/>
          <w:sz w:val="20"/>
          <w:szCs w:val="20"/>
        </w:rPr>
        <w:t xml:space="preserve">or running reports </w:t>
      </w:r>
      <w:r w:rsidRPr="005600ED">
        <w:rPr>
          <w:rFonts w:ascii="Arial" w:hAnsi="Arial"/>
          <w:sz w:val="20"/>
          <w:szCs w:val="20"/>
        </w:rPr>
        <w:t>from disparate sources.</w:t>
      </w:r>
    </w:p>
    <w:p w14:paraId="588FB109" w14:textId="51EDF37F" w:rsidR="00066D97" w:rsidRDefault="00066D97" w:rsidP="00066D97">
      <w:pPr>
        <w:pStyle w:val="ListParagraph"/>
        <w:numPr>
          <w:ilvl w:val="0"/>
          <w:numId w:val="16"/>
        </w:numPr>
        <w:spacing w:after="160" w:line="259" w:lineRule="auto"/>
        <w:rPr>
          <w:rFonts w:ascii="Arial" w:hAnsi="Arial"/>
          <w:sz w:val="20"/>
          <w:szCs w:val="20"/>
        </w:rPr>
      </w:pPr>
      <w:r w:rsidRPr="005600ED">
        <w:rPr>
          <w:rFonts w:ascii="Arial" w:hAnsi="Arial"/>
          <w:sz w:val="20"/>
          <w:szCs w:val="20"/>
        </w:rPr>
        <w:t>Please describe your ability to meet the expectations outlined in “Vend</w:t>
      </w:r>
      <w:r w:rsidR="00472C86">
        <w:rPr>
          <w:rFonts w:ascii="Arial" w:hAnsi="Arial"/>
          <w:sz w:val="20"/>
          <w:szCs w:val="20"/>
        </w:rPr>
        <w:t>o</w:t>
      </w:r>
      <w:r w:rsidRPr="005600ED">
        <w:rPr>
          <w:rFonts w:ascii="Arial" w:hAnsi="Arial"/>
          <w:sz w:val="20"/>
          <w:szCs w:val="20"/>
        </w:rPr>
        <w:t>r Qualifications</w:t>
      </w:r>
      <w:r w:rsidR="00472C86">
        <w:rPr>
          <w:rFonts w:ascii="Arial" w:hAnsi="Arial"/>
          <w:sz w:val="20"/>
          <w:szCs w:val="20"/>
        </w:rPr>
        <w:t>,</w:t>
      </w:r>
      <w:r w:rsidRPr="005600ED">
        <w:rPr>
          <w:rFonts w:ascii="Arial" w:hAnsi="Arial"/>
          <w:sz w:val="20"/>
          <w:szCs w:val="20"/>
        </w:rPr>
        <w:t>”</w:t>
      </w:r>
      <w:r w:rsidR="00472C86">
        <w:rPr>
          <w:rFonts w:ascii="Arial" w:hAnsi="Arial"/>
          <w:sz w:val="20"/>
          <w:szCs w:val="20"/>
        </w:rPr>
        <w:t xml:space="preserve"> especially any existing experience navigating eCQM requirements and policies. </w:t>
      </w:r>
    </w:p>
    <w:p w14:paraId="30A34321" w14:textId="133B5AD1" w:rsidR="008341CB" w:rsidRPr="007836B8" w:rsidRDefault="008341CB" w:rsidP="007836B8">
      <w:pPr>
        <w:pStyle w:val="ListParagraph"/>
        <w:numPr>
          <w:ilvl w:val="0"/>
          <w:numId w:val="16"/>
        </w:numPr>
        <w:rPr>
          <w:rFonts w:ascii="Arial" w:hAnsi="Arial" w:cs="Arial"/>
          <w:sz w:val="22"/>
          <w:szCs w:val="22"/>
        </w:rPr>
      </w:pPr>
      <w:r w:rsidRPr="007836B8">
        <w:rPr>
          <w:rFonts w:ascii="Arial" w:hAnsi="Arial" w:cs="Arial"/>
          <w:color w:val="000000"/>
          <w:sz w:val="22"/>
          <w:szCs w:val="22"/>
          <w:shd w:val="clear" w:color="auto" w:fill="FFFFFF"/>
        </w:rPr>
        <w:t>Is measure calculation user driven (manual) or automatic?  Please provide a sample report output and information about frequency of updates. </w:t>
      </w:r>
    </w:p>
    <w:p w14:paraId="3AC8A722" w14:textId="60C7142E" w:rsidR="00066D97" w:rsidRDefault="00066D97" w:rsidP="00066D97">
      <w:pPr>
        <w:pStyle w:val="ListParagraph"/>
        <w:numPr>
          <w:ilvl w:val="0"/>
          <w:numId w:val="16"/>
        </w:numPr>
        <w:spacing w:after="160" w:line="259" w:lineRule="auto"/>
        <w:rPr>
          <w:rFonts w:ascii="Arial" w:hAnsi="Arial"/>
          <w:sz w:val="20"/>
          <w:szCs w:val="20"/>
          <w:highlight w:val="white"/>
        </w:rPr>
      </w:pPr>
      <w:r>
        <w:rPr>
          <w:rFonts w:ascii="Arial" w:hAnsi="Arial"/>
          <w:sz w:val="20"/>
          <w:szCs w:val="20"/>
          <w:highlight w:val="white"/>
        </w:rPr>
        <w:t xml:space="preserve">Please demonstrate your understanding and ability to address CMS measures, including the recent annual update on performance and reporting.  </w:t>
      </w:r>
    </w:p>
    <w:p w14:paraId="505E216B" w14:textId="30C3E7A5" w:rsidR="00472C86" w:rsidRDefault="00472C86" w:rsidP="00472C86">
      <w:pPr>
        <w:pStyle w:val="ListParagraph"/>
        <w:numPr>
          <w:ilvl w:val="0"/>
          <w:numId w:val="16"/>
        </w:numPr>
        <w:spacing w:after="160" w:line="259" w:lineRule="auto"/>
        <w:rPr>
          <w:rFonts w:ascii="Arial" w:hAnsi="Arial"/>
          <w:sz w:val="20"/>
          <w:szCs w:val="20"/>
          <w:highlight w:val="white"/>
        </w:rPr>
      </w:pPr>
      <w:r>
        <w:rPr>
          <w:rFonts w:ascii="Arial" w:hAnsi="Arial"/>
          <w:sz w:val="20"/>
          <w:szCs w:val="20"/>
          <w:highlight w:val="white"/>
        </w:rPr>
        <w:t xml:space="preserve">Please </w:t>
      </w:r>
      <w:r w:rsidRPr="004762D0">
        <w:rPr>
          <w:rFonts w:ascii="Arial" w:hAnsi="Arial"/>
          <w:sz w:val="20"/>
          <w:szCs w:val="20"/>
          <w:highlight w:val="white"/>
        </w:rPr>
        <w:t xml:space="preserve">demonstrate </w:t>
      </w:r>
      <w:r>
        <w:rPr>
          <w:rFonts w:ascii="Arial" w:hAnsi="Arial"/>
          <w:sz w:val="20"/>
          <w:szCs w:val="20"/>
          <w:highlight w:val="white"/>
        </w:rPr>
        <w:t xml:space="preserve">your </w:t>
      </w:r>
      <w:r w:rsidRPr="004762D0">
        <w:rPr>
          <w:rFonts w:ascii="Arial" w:hAnsi="Arial"/>
          <w:sz w:val="20"/>
          <w:szCs w:val="20"/>
          <w:highlight w:val="white"/>
        </w:rPr>
        <w:t xml:space="preserve">experience with EHR optimization as it relates to eCQM performance, for example, standard and custom measure development.  This includes materials, experience, and evidence of capability to improve the data captured at individual provider practices. These may include patient details, analysis capability, data submissions and other provider or practice level specifications. </w:t>
      </w:r>
    </w:p>
    <w:p w14:paraId="4DB14AD7" w14:textId="16F4D2D4" w:rsidR="00472C86" w:rsidRDefault="00472C86" w:rsidP="00472C86">
      <w:pPr>
        <w:pStyle w:val="ListParagraph"/>
        <w:numPr>
          <w:ilvl w:val="0"/>
          <w:numId w:val="16"/>
        </w:numPr>
        <w:spacing w:after="160" w:line="259" w:lineRule="auto"/>
        <w:rPr>
          <w:rFonts w:ascii="Arial" w:hAnsi="Arial"/>
          <w:sz w:val="20"/>
          <w:szCs w:val="20"/>
          <w:highlight w:val="white"/>
        </w:rPr>
      </w:pPr>
      <w:r>
        <w:rPr>
          <w:rFonts w:ascii="Arial" w:hAnsi="Arial"/>
          <w:sz w:val="20"/>
          <w:szCs w:val="20"/>
          <w:highlight w:val="white"/>
        </w:rPr>
        <w:t>Please outline your</w:t>
      </w:r>
      <w:r w:rsidRPr="005600ED">
        <w:rPr>
          <w:rFonts w:ascii="Arial" w:hAnsi="Arial"/>
          <w:sz w:val="20"/>
          <w:szCs w:val="20"/>
          <w:highlight w:val="white"/>
        </w:rPr>
        <w:t xml:space="preserve"> internal process</w:t>
      </w:r>
      <w:r>
        <w:rPr>
          <w:rFonts w:ascii="Arial" w:hAnsi="Arial"/>
          <w:sz w:val="20"/>
          <w:szCs w:val="20"/>
          <w:highlight w:val="white"/>
        </w:rPr>
        <w:t>es</w:t>
      </w:r>
      <w:r w:rsidRPr="005600ED">
        <w:rPr>
          <w:rFonts w:ascii="Arial" w:hAnsi="Arial"/>
          <w:sz w:val="20"/>
          <w:szCs w:val="20"/>
          <w:highlight w:val="white"/>
        </w:rPr>
        <w:t xml:space="preserve"> </w:t>
      </w:r>
      <w:r w:rsidR="00695003">
        <w:rPr>
          <w:rFonts w:ascii="Arial" w:hAnsi="Arial"/>
          <w:sz w:val="20"/>
          <w:szCs w:val="20"/>
          <w:highlight w:val="white"/>
        </w:rPr>
        <w:t xml:space="preserve">and support protocols </w:t>
      </w:r>
      <w:r w:rsidRPr="005600ED">
        <w:rPr>
          <w:rFonts w:ascii="Arial" w:hAnsi="Arial"/>
          <w:sz w:val="20"/>
          <w:szCs w:val="20"/>
          <w:highlight w:val="white"/>
        </w:rPr>
        <w:t xml:space="preserve">for managing hospital and ONC proposed rule drops that </w:t>
      </w:r>
      <w:r w:rsidR="006D5E46" w:rsidRPr="005600ED">
        <w:rPr>
          <w:rFonts w:ascii="Arial" w:hAnsi="Arial"/>
          <w:sz w:val="20"/>
          <w:szCs w:val="20"/>
          <w:highlight w:val="white"/>
        </w:rPr>
        <w:t>will have</w:t>
      </w:r>
      <w:r w:rsidRPr="005600ED">
        <w:rPr>
          <w:rFonts w:ascii="Arial" w:hAnsi="Arial"/>
          <w:sz w:val="20"/>
          <w:szCs w:val="20"/>
          <w:highlight w:val="white"/>
        </w:rPr>
        <w:t xml:space="preserve"> an impact on EHR and clinical workflows.  </w:t>
      </w:r>
    </w:p>
    <w:p w14:paraId="3980B920" w14:textId="7D1D78AD" w:rsidR="008341CB" w:rsidRPr="007836B8" w:rsidRDefault="008341CB" w:rsidP="008341CB">
      <w:pPr>
        <w:pStyle w:val="ListParagraph"/>
        <w:numPr>
          <w:ilvl w:val="0"/>
          <w:numId w:val="16"/>
        </w:numPr>
        <w:spacing w:after="160" w:line="259" w:lineRule="auto"/>
        <w:rPr>
          <w:rFonts w:ascii="Arial" w:hAnsi="Arial"/>
          <w:sz w:val="20"/>
          <w:szCs w:val="20"/>
          <w:highlight w:val="white"/>
        </w:rPr>
      </w:pPr>
      <w:r w:rsidRPr="00DF1D22">
        <w:rPr>
          <w:rFonts w:ascii="Arial" w:hAnsi="Arial" w:cs="Arial"/>
          <w:sz w:val="20"/>
          <w:szCs w:val="20"/>
          <w:highlight w:val="white"/>
        </w:rPr>
        <w:t xml:space="preserve">Please explain the </w:t>
      </w:r>
      <w:r>
        <w:rPr>
          <w:rFonts w:ascii="Arial" w:hAnsi="Arial" w:cs="Arial"/>
          <w:sz w:val="20"/>
          <w:szCs w:val="20"/>
          <w:highlight w:val="white"/>
        </w:rPr>
        <w:t xml:space="preserve">coordination </w:t>
      </w:r>
      <w:r w:rsidRPr="00DF1D22">
        <w:rPr>
          <w:rFonts w:ascii="Arial" w:hAnsi="Arial" w:cs="Arial"/>
          <w:sz w:val="20"/>
          <w:szCs w:val="20"/>
          <w:highlight w:val="white"/>
        </w:rPr>
        <w:t xml:space="preserve">process between your company’s development or engineering and </w:t>
      </w:r>
      <w:r>
        <w:rPr>
          <w:rFonts w:ascii="Arial" w:hAnsi="Arial" w:cs="Arial"/>
          <w:sz w:val="20"/>
          <w:szCs w:val="20"/>
          <w:highlight w:val="white"/>
        </w:rPr>
        <w:t xml:space="preserve">your </w:t>
      </w:r>
      <w:r w:rsidRPr="00DF1D22">
        <w:rPr>
          <w:rFonts w:ascii="Arial" w:hAnsi="Arial" w:cs="Arial"/>
          <w:sz w:val="20"/>
          <w:szCs w:val="20"/>
          <w:highlight w:val="white"/>
        </w:rPr>
        <w:t xml:space="preserve">client services teams as it relates to changes and enhancements made to the software and the corresponding impact to your clients / accounts. </w:t>
      </w:r>
    </w:p>
    <w:p w14:paraId="669A6F6B" w14:textId="5E59C4B4" w:rsidR="00472C86" w:rsidRPr="00472C86" w:rsidRDefault="00472C86" w:rsidP="00472C86">
      <w:pPr>
        <w:pStyle w:val="ListParagraph"/>
        <w:numPr>
          <w:ilvl w:val="0"/>
          <w:numId w:val="16"/>
        </w:numPr>
        <w:spacing w:after="160" w:line="259" w:lineRule="auto"/>
        <w:rPr>
          <w:rFonts w:ascii="Arial" w:hAnsi="Arial"/>
          <w:sz w:val="20"/>
          <w:szCs w:val="20"/>
          <w:highlight w:val="white"/>
        </w:rPr>
      </w:pPr>
      <w:r w:rsidRPr="005600ED">
        <w:rPr>
          <w:rFonts w:ascii="Arial" w:hAnsi="Arial"/>
          <w:sz w:val="20"/>
          <w:szCs w:val="20"/>
          <w:highlight w:val="white"/>
        </w:rPr>
        <w:t>Please provide a detailed response on how you will communicate changes and handle necessary technical requirements to your software once changes to eCQM specifications are announced</w:t>
      </w:r>
      <w:r>
        <w:rPr>
          <w:rFonts w:ascii="Arial" w:hAnsi="Arial"/>
          <w:sz w:val="20"/>
          <w:szCs w:val="20"/>
          <w:highlight w:val="white"/>
        </w:rPr>
        <w:t xml:space="preserve"> in FY19 and in any subsequent years of work together. </w:t>
      </w:r>
      <w:r w:rsidRPr="005600ED">
        <w:rPr>
          <w:rFonts w:ascii="Arial" w:hAnsi="Arial"/>
          <w:sz w:val="20"/>
          <w:szCs w:val="20"/>
          <w:highlight w:val="white"/>
        </w:rPr>
        <w:t xml:space="preserve">  </w:t>
      </w:r>
    </w:p>
    <w:p w14:paraId="3EC0A296" w14:textId="77777777" w:rsidR="00066D97" w:rsidRPr="00DF1D22" w:rsidRDefault="00066D97" w:rsidP="00066D97">
      <w:pPr>
        <w:rPr>
          <w:rFonts w:ascii="Arial" w:hAnsi="Arial"/>
          <w:b/>
          <w:szCs w:val="22"/>
        </w:rPr>
      </w:pPr>
      <w:r w:rsidRPr="00DF1D22">
        <w:rPr>
          <w:rFonts w:ascii="Arial" w:hAnsi="Arial"/>
          <w:b/>
          <w:szCs w:val="22"/>
        </w:rPr>
        <w:t>Technical Requirements</w:t>
      </w:r>
    </w:p>
    <w:p w14:paraId="7F2A2928" w14:textId="2C5B01C6" w:rsidR="00066D97" w:rsidRPr="005600ED" w:rsidRDefault="00066D97" w:rsidP="00066D97">
      <w:pPr>
        <w:pStyle w:val="ListParagraph"/>
        <w:numPr>
          <w:ilvl w:val="0"/>
          <w:numId w:val="16"/>
        </w:numPr>
        <w:spacing w:after="160" w:line="259" w:lineRule="auto"/>
        <w:rPr>
          <w:rFonts w:ascii="Arial" w:hAnsi="Arial"/>
          <w:sz w:val="20"/>
          <w:szCs w:val="20"/>
        </w:rPr>
      </w:pPr>
      <w:r w:rsidRPr="005600ED">
        <w:rPr>
          <w:rFonts w:ascii="Arial" w:hAnsi="Arial"/>
          <w:sz w:val="20"/>
          <w:szCs w:val="20"/>
        </w:rPr>
        <w:lastRenderedPageBreak/>
        <w:t xml:space="preserve">What is the deployment model </w:t>
      </w:r>
      <w:r>
        <w:rPr>
          <w:rFonts w:ascii="Arial" w:hAnsi="Arial"/>
          <w:sz w:val="20"/>
          <w:szCs w:val="20"/>
        </w:rPr>
        <w:t xml:space="preserve">of your solution </w:t>
      </w:r>
      <w:r w:rsidRPr="005600ED">
        <w:rPr>
          <w:rFonts w:ascii="Arial" w:hAnsi="Arial"/>
          <w:sz w:val="20"/>
          <w:szCs w:val="20"/>
        </w:rPr>
        <w:t>(</w:t>
      </w:r>
      <w:r w:rsidR="00472C86">
        <w:rPr>
          <w:rFonts w:ascii="Arial" w:hAnsi="Arial"/>
          <w:sz w:val="20"/>
          <w:szCs w:val="20"/>
        </w:rPr>
        <w:t>s</w:t>
      </w:r>
      <w:r w:rsidRPr="005600ED">
        <w:rPr>
          <w:rFonts w:ascii="Arial" w:hAnsi="Arial"/>
          <w:sz w:val="20"/>
          <w:szCs w:val="20"/>
        </w:rPr>
        <w:t xml:space="preserve">oftware as a service, hosted, other)?  </w:t>
      </w:r>
      <w:r>
        <w:rPr>
          <w:rFonts w:ascii="Arial" w:hAnsi="Arial"/>
          <w:sz w:val="20"/>
          <w:szCs w:val="20"/>
        </w:rPr>
        <w:t>D</w:t>
      </w:r>
      <w:r w:rsidRPr="005600ED">
        <w:rPr>
          <w:rFonts w:ascii="Arial" w:hAnsi="Arial"/>
          <w:sz w:val="20"/>
          <w:szCs w:val="20"/>
        </w:rPr>
        <w:t>escribe the expected</w:t>
      </w:r>
      <w:r>
        <w:rPr>
          <w:rFonts w:ascii="Arial" w:hAnsi="Arial"/>
          <w:sz w:val="20"/>
          <w:szCs w:val="20"/>
        </w:rPr>
        <w:t xml:space="preserve"> </w:t>
      </w:r>
      <w:r w:rsidR="00472C86">
        <w:rPr>
          <w:rFonts w:ascii="Arial" w:hAnsi="Arial"/>
          <w:sz w:val="20"/>
          <w:szCs w:val="20"/>
        </w:rPr>
        <w:t xml:space="preserve">or typical </w:t>
      </w:r>
      <w:r>
        <w:rPr>
          <w:rFonts w:ascii="Arial" w:hAnsi="Arial"/>
          <w:sz w:val="20"/>
          <w:szCs w:val="20"/>
        </w:rPr>
        <w:t>integration process</w:t>
      </w:r>
      <w:r w:rsidR="00472C86">
        <w:rPr>
          <w:rFonts w:ascii="Arial" w:hAnsi="Arial"/>
          <w:sz w:val="20"/>
          <w:szCs w:val="20"/>
        </w:rPr>
        <w:t xml:space="preserve"> as well as your process when customization or more advanced integrations (i.e. SSO) are required. </w:t>
      </w:r>
    </w:p>
    <w:p w14:paraId="0F79ED7A" w14:textId="77777777" w:rsidR="00066D97" w:rsidRPr="005600ED" w:rsidRDefault="00066D97" w:rsidP="00066D97">
      <w:pPr>
        <w:pStyle w:val="ListParagraph"/>
        <w:numPr>
          <w:ilvl w:val="0"/>
          <w:numId w:val="16"/>
        </w:numPr>
        <w:spacing w:after="160" w:line="259" w:lineRule="auto"/>
        <w:rPr>
          <w:rFonts w:ascii="Arial" w:hAnsi="Arial"/>
          <w:sz w:val="20"/>
          <w:szCs w:val="20"/>
        </w:rPr>
      </w:pPr>
      <w:r w:rsidRPr="005600ED">
        <w:rPr>
          <w:rFonts w:ascii="Arial" w:hAnsi="Arial"/>
          <w:sz w:val="20"/>
          <w:szCs w:val="20"/>
        </w:rPr>
        <w:t xml:space="preserve">How would you enable audit and monitoring of the </w:t>
      </w:r>
      <w:r>
        <w:rPr>
          <w:rFonts w:ascii="Arial" w:hAnsi="Arial"/>
          <w:sz w:val="20"/>
          <w:szCs w:val="20"/>
        </w:rPr>
        <w:t xml:space="preserve">integration </w:t>
      </w:r>
      <w:r w:rsidRPr="005600ED">
        <w:rPr>
          <w:rFonts w:ascii="Arial" w:hAnsi="Arial"/>
          <w:sz w:val="20"/>
          <w:szCs w:val="20"/>
        </w:rPr>
        <w:t>landscape</w:t>
      </w:r>
      <w:r>
        <w:rPr>
          <w:rFonts w:ascii="Arial" w:hAnsi="Arial"/>
          <w:sz w:val="20"/>
          <w:szCs w:val="20"/>
        </w:rPr>
        <w:t xml:space="preserve"> and onboarding process, initially and on an ongoing basis</w:t>
      </w:r>
      <w:r w:rsidRPr="005600ED">
        <w:rPr>
          <w:rFonts w:ascii="Arial" w:hAnsi="Arial"/>
          <w:sz w:val="20"/>
          <w:szCs w:val="20"/>
        </w:rPr>
        <w:t>?</w:t>
      </w:r>
    </w:p>
    <w:p w14:paraId="5398243B" w14:textId="77777777" w:rsidR="00066D97" w:rsidRPr="005600ED" w:rsidRDefault="00066D97" w:rsidP="00066D97">
      <w:pPr>
        <w:pStyle w:val="ListParagraph"/>
        <w:numPr>
          <w:ilvl w:val="0"/>
          <w:numId w:val="16"/>
        </w:numPr>
        <w:spacing w:after="160" w:line="259" w:lineRule="auto"/>
        <w:rPr>
          <w:rFonts w:ascii="Arial" w:hAnsi="Arial"/>
          <w:sz w:val="20"/>
          <w:szCs w:val="20"/>
        </w:rPr>
      </w:pPr>
      <w:r w:rsidRPr="005600ED">
        <w:rPr>
          <w:rFonts w:ascii="Arial" w:hAnsi="Arial"/>
          <w:sz w:val="20"/>
          <w:szCs w:val="20"/>
        </w:rPr>
        <w:t xml:space="preserve">Describe your solution’s approach to Data Governance. </w:t>
      </w:r>
    </w:p>
    <w:p w14:paraId="21649C56" w14:textId="77777777" w:rsidR="00066D97" w:rsidRPr="00DF1D22" w:rsidRDefault="00066D97" w:rsidP="00066D97">
      <w:pPr>
        <w:pStyle w:val="ListParagraph"/>
        <w:numPr>
          <w:ilvl w:val="0"/>
          <w:numId w:val="16"/>
        </w:numPr>
        <w:spacing w:after="160" w:line="259" w:lineRule="auto"/>
        <w:rPr>
          <w:rFonts w:ascii="Arial" w:hAnsi="Arial" w:cs="Arial"/>
          <w:sz w:val="20"/>
          <w:szCs w:val="20"/>
        </w:rPr>
      </w:pPr>
      <w:r w:rsidRPr="00DF1D22">
        <w:rPr>
          <w:rFonts w:ascii="Arial" w:hAnsi="Arial" w:cs="Arial"/>
          <w:sz w:val="20"/>
          <w:szCs w:val="20"/>
        </w:rPr>
        <w:t>Please explain in detail how you have worked with other HIEs in the past, if applicable.</w:t>
      </w:r>
    </w:p>
    <w:p w14:paraId="2BCE43C5" w14:textId="77777777" w:rsidR="00066D97" w:rsidRPr="00DF1D22" w:rsidRDefault="00066D97" w:rsidP="00066D97">
      <w:pPr>
        <w:pStyle w:val="ListParagraph"/>
        <w:numPr>
          <w:ilvl w:val="0"/>
          <w:numId w:val="16"/>
        </w:numPr>
        <w:spacing w:line="259" w:lineRule="auto"/>
        <w:rPr>
          <w:rFonts w:ascii="Arial" w:hAnsi="Arial" w:cs="Arial"/>
          <w:sz w:val="20"/>
          <w:szCs w:val="20"/>
        </w:rPr>
      </w:pPr>
      <w:r w:rsidRPr="00DF1D22">
        <w:rPr>
          <w:rFonts w:ascii="Arial" w:hAnsi="Arial" w:cs="Arial"/>
          <w:color w:val="212121"/>
          <w:sz w:val="20"/>
          <w:szCs w:val="20"/>
          <w:shd w:val="clear" w:color="auto" w:fill="FFFFFF"/>
        </w:rPr>
        <w:t>Please outline your experience with third party applications and user credentialing.</w:t>
      </w:r>
    </w:p>
    <w:p w14:paraId="2786F66D" w14:textId="432DABB7" w:rsidR="008341CB" w:rsidRPr="007836B8" w:rsidRDefault="008341CB" w:rsidP="007836B8">
      <w:pPr>
        <w:pStyle w:val="ListParagraph"/>
        <w:numPr>
          <w:ilvl w:val="0"/>
          <w:numId w:val="16"/>
        </w:numPr>
        <w:spacing w:after="160" w:line="259" w:lineRule="auto"/>
        <w:rPr>
          <w:rFonts w:ascii="Arial" w:hAnsi="Arial" w:cs="Arial"/>
          <w:sz w:val="22"/>
          <w:szCs w:val="22"/>
        </w:rPr>
      </w:pPr>
      <w:r w:rsidRPr="007836B8">
        <w:rPr>
          <w:rFonts w:ascii="Arial" w:hAnsi="Arial" w:cs="Arial"/>
          <w:color w:val="000000"/>
          <w:sz w:val="22"/>
          <w:szCs w:val="22"/>
        </w:rPr>
        <w:t>Are clinical and claims measures displayed on the same dashboard?  If not, please describe the user interface and include screenshots. </w:t>
      </w:r>
    </w:p>
    <w:p w14:paraId="02D9DF83" w14:textId="29BA1CAA" w:rsidR="008341CB" w:rsidRPr="007836B8" w:rsidRDefault="008341CB" w:rsidP="007836B8">
      <w:pPr>
        <w:pStyle w:val="ListParagraph"/>
        <w:numPr>
          <w:ilvl w:val="0"/>
          <w:numId w:val="16"/>
        </w:numPr>
        <w:shd w:val="clear" w:color="auto" w:fill="FFFFFF"/>
        <w:rPr>
          <w:rFonts w:ascii="Arial" w:hAnsi="Arial" w:cs="Arial"/>
          <w:color w:val="222222"/>
          <w:sz w:val="22"/>
          <w:szCs w:val="22"/>
        </w:rPr>
      </w:pPr>
      <w:r w:rsidRPr="007836B8">
        <w:rPr>
          <w:rFonts w:ascii="Arial" w:hAnsi="Arial" w:cs="Arial"/>
          <w:color w:val="000000"/>
          <w:sz w:val="22"/>
          <w:szCs w:val="22"/>
        </w:rPr>
        <w:t>Please describe in detail the “out of the box” functionality of the provider dashboard. Does it show performance on a select number of claims for a given time period with detailed views and breakdown of </w:t>
      </w:r>
      <w:r w:rsidRPr="007836B8">
        <w:rPr>
          <w:rFonts w:ascii="Arial" w:hAnsi="Arial" w:cs="Arial"/>
          <w:color w:val="222222"/>
          <w:sz w:val="22"/>
          <w:szCs w:val="22"/>
        </w:rPr>
        <w:t>denominator, numerator, exclusions and exceptions? </w:t>
      </w:r>
    </w:p>
    <w:p w14:paraId="692A91CF" w14:textId="77777777" w:rsidR="00066D97" w:rsidRPr="00DF1D22" w:rsidRDefault="00066D97" w:rsidP="00066D97">
      <w:pPr>
        <w:pStyle w:val="ListParagraph"/>
        <w:numPr>
          <w:ilvl w:val="0"/>
          <w:numId w:val="16"/>
        </w:numPr>
        <w:spacing w:after="160" w:line="259" w:lineRule="auto"/>
        <w:rPr>
          <w:rFonts w:ascii="Arial" w:hAnsi="Arial" w:cs="Arial"/>
          <w:sz w:val="20"/>
          <w:szCs w:val="20"/>
        </w:rPr>
      </w:pPr>
      <w:r>
        <w:rPr>
          <w:rFonts w:ascii="Arial" w:hAnsi="Arial" w:cs="Arial"/>
          <w:sz w:val="20"/>
          <w:szCs w:val="20"/>
        </w:rPr>
        <w:t xml:space="preserve">Please provide screenshots and examples of a typical user interface, including descriptions and an explanation of how the tool works and can be administered to users, for example clinical providers.  </w:t>
      </w:r>
    </w:p>
    <w:p w14:paraId="2933F5B5" w14:textId="77777777" w:rsidR="008341CB" w:rsidRDefault="00066D97" w:rsidP="007836B8">
      <w:pPr>
        <w:pStyle w:val="ListParagraph"/>
        <w:numPr>
          <w:ilvl w:val="0"/>
          <w:numId w:val="16"/>
        </w:numPr>
        <w:spacing w:after="160" w:line="259" w:lineRule="auto"/>
        <w:rPr>
          <w:rFonts w:ascii="Arial" w:hAnsi="Arial" w:cs="Arial"/>
          <w:sz w:val="20"/>
          <w:szCs w:val="20"/>
        </w:rPr>
      </w:pPr>
      <w:r w:rsidRPr="00DF1D22">
        <w:rPr>
          <w:rFonts w:ascii="Arial" w:hAnsi="Arial" w:cs="Arial"/>
          <w:sz w:val="20"/>
          <w:szCs w:val="20"/>
          <w:highlight w:val="white"/>
        </w:rPr>
        <w:t xml:space="preserve">Please provide information about your handling of CCDA, </w:t>
      </w:r>
      <w:r w:rsidRPr="00DF1D22">
        <w:rPr>
          <w:rFonts w:ascii="Arial" w:hAnsi="Arial" w:cs="Arial"/>
          <w:sz w:val="20"/>
          <w:szCs w:val="20"/>
        </w:rPr>
        <w:t>QRDA-1 and QRDA-3 file types including your ability to support each one (extract, creat</w:t>
      </w:r>
      <w:r w:rsidR="00472C86">
        <w:rPr>
          <w:rFonts w:ascii="Arial" w:hAnsi="Arial" w:cs="Arial"/>
          <w:sz w:val="20"/>
          <w:szCs w:val="20"/>
        </w:rPr>
        <w:t>ion</w:t>
      </w:r>
      <w:r w:rsidRPr="00DF1D22">
        <w:rPr>
          <w:rFonts w:ascii="Arial" w:hAnsi="Arial" w:cs="Arial"/>
          <w:sz w:val="20"/>
          <w:szCs w:val="20"/>
        </w:rPr>
        <w:t xml:space="preserve"> and submi</w:t>
      </w:r>
      <w:r w:rsidR="00472C86">
        <w:rPr>
          <w:rFonts w:ascii="Arial" w:hAnsi="Arial" w:cs="Arial"/>
          <w:sz w:val="20"/>
          <w:szCs w:val="20"/>
        </w:rPr>
        <w:t>ssion</w:t>
      </w:r>
      <w:r w:rsidRPr="00DF1D22">
        <w:rPr>
          <w:rFonts w:ascii="Arial" w:hAnsi="Arial" w:cs="Arial"/>
          <w:sz w:val="20"/>
          <w:szCs w:val="20"/>
        </w:rPr>
        <w:t xml:space="preserve">).  </w:t>
      </w:r>
    </w:p>
    <w:p w14:paraId="5F74AEB9" w14:textId="7AD9AEBA" w:rsidR="008341CB" w:rsidRPr="007836B8" w:rsidRDefault="008341CB" w:rsidP="008341CB">
      <w:pPr>
        <w:pStyle w:val="ListParagraph"/>
        <w:numPr>
          <w:ilvl w:val="0"/>
          <w:numId w:val="16"/>
        </w:numPr>
        <w:spacing w:after="160" w:line="259" w:lineRule="auto"/>
        <w:rPr>
          <w:rFonts w:ascii="Arial" w:hAnsi="Arial" w:cs="Arial"/>
          <w:sz w:val="22"/>
          <w:szCs w:val="22"/>
        </w:rPr>
      </w:pPr>
      <w:r w:rsidRPr="007836B8">
        <w:rPr>
          <w:rFonts w:ascii="Arial" w:hAnsi="Arial" w:cs="Arial"/>
          <w:sz w:val="22"/>
          <w:szCs w:val="22"/>
        </w:rPr>
        <w:t xml:space="preserve">Can </w:t>
      </w:r>
      <w:r w:rsidRPr="007836B8">
        <w:rPr>
          <w:rFonts w:ascii="Arial" w:hAnsi="Arial" w:cs="Arial"/>
          <w:color w:val="000000"/>
          <w:sz w:val="22"/>
          <w:szCs w:val="22"/>
          <w:shd w:val="clear" w:color="auto" w:fill="FFFFFF"/>
        </w:rPr>
        <w:t>QRDA 1 and 3be exported to </w:t>
      </w:r>
      <w:r w:rsidRPr="007836B8">
        <w:rPr>
          <w:rFonts w:ascii="Arial" w:hAnsi="Arial" w:cs="Arial"/>
          <w:color w:val="222222"/>
          <w:sz w:val="22"/>
          <w:szCs w:val="22"/>
          <w:shd w:val="clear" w:color="auto" w:fill="FFFFFF"/>
        </w:rPr>
        <w:t>XLS and XML format?  </w:t>
      </w:r>
    </w:p>
    <w:p w14:paraId="1382007D" w14:textId="43DA5F5F" w:rsidR="008341CB" w:rsidRPr="007836B8" w:rsidRDefault="008341CB" w:rsidP="007836B8">
      <w:pPr>
        <w:pStyle w:val="ListParagraph"/>
        <w:numPr>
          <w:ilvl w:val="0"/>
          <w:numId w:val="16"/>
        </w:numPr>
        <w:rPr>
          <w:rFonts w:ascii="Arial" w:hAnsi="Arial" w:cs="Arial"/>
          <w:color w:val="000000"/>
          <w:sz w:val="22"/>
          <w:szCs w:val="22"/>
          <w:shd w:val="clear" w:color="auto" w:fill="FFFFFF"/>
        </w:rPr>
      </w:pPr>
      <w:r w:rsidRPr="007836B8">
        <w:rPr>
          <w:rFonts w:ascii="Arial" w:hAnsi="Arial" w:cs="Arial"/>
          <w:color w:val="000000"/>
          <w:sz w:val="22"/>
          <w:szCs w:val="22"/>
          <w:shd w:val="clear" w:color="auto" w:fill="FFFFFF"/>
        </w:rPr>
        <w:t>Please describe your ability to display relevant patient level detail in regards to measure logic. </w:t>
      </w:r>
    </w:p>
    <w:p w14:paraId="6AF68209" w14:textId="2E423A0E" w:rsidR="00066D97" w:rsidRDefault="00066D97" w:rsidP="00066D97">
      <w:pPr>
        <w:pStyle w:val="ListParagraph"/>
        <w:numPr>
          <w:ilvl w:val="0"/>
          <w:numId w:val="16"/>
        </w:numPr>
        <w:spacing w:after="160" w:line="259" w:lineRule="auto"/>
        <w:rPr>
          <w:rFonts w:ascii="Arial" w:hAnsi="Arial" w:cs="Arial"/>
          <w:sz w:val="20"/>
          <w:szCs w:val="20"/>
          <w:highlight w:val="white"/>
        </w:rPr>
      </w:pPr>
      <w:r w:rsidRPr="00DF1D22">
        <w:rPr>
          <w:rFonts w:ascii="Arial" w:hAnsi="Arial" w:cs="Arial"/>
          <w:sz w:val="20"/>
          <w:szCs w:val="20"/>
          <w:highlight w:val="white"/>
        </w:rPr>
        <w:t xml:space="preserve">Please provide a sample integration work flow and data architecture diagram. </w:t>
      </w:r>
    </w:p>
    <w:p w14:paraId="3DB9F50A" w14:textId="62827D1A" w:rsidR="00472C86" w:rsidRPr="007836B8" w:rsidRDefault="00472C86" w:rsidP="00472C86">
      <w:pPr>
        <w:pStyle w:val="ListParagraph"/>
        <w:numPr>
          <w:ilvl w:val="0"/>
          <w:numId w:val="16"/>
        </w:numPr>
        <w:rPr>
          <w:rFonts w:ascii="Arial" w:eastAsia="Times New Roman" w:hAnsi="Arial" w:cs="Arial"/>
          <w:sz w:val="20"/>
          <w:szCs w:val="20"/>
        </w:rPr>
      </w:pPr>
      <w:r w:rsidRPr="00472C86">
        <w:rPr>
          <w:rFonts w:ascii="Arial" w:eastAsia="Times New Roman" w:hAnsi="Arial" w:cs="Arial"/>
          <w:color w:val="222222"/>
          <w:sz w:val="20"/>
          <w:szCs w:val="20"/>
          <w:shd w:val="clear" w:color="auto" w:fill="FFFFFF"/>
        </w:rPr>
        <w:t xml:space="preserve">What is your standard process of pulling data elements to run measures / analytics?  Please provide the data elements needed to ensure measures can accurately be run to meet Meaningful Use requirements. </w:t>
      </w:r>
    </w:p>
    <w:p w14:paraId="127199EF" w14:textId="665E1BB4" w:rsidR="00C26B1A" w:rsidRPr="007836B8" w:rsidRDefault="00C26B1A" w:rsidP="00C26B1A">
      <w:pPr>
        <w:pStyle w:val="ListParagraph"/>
        <w:numPr>
          <w:ilvl w:val="0"/>
          <w:numId w:val="16"/>
        </w:numPr>
        <w:rPr>
          <w:rFonts w:ascii="Arial" w:hAnsi="Arial" w:cs="Arial"/>
          <w:sz w:val="20"/>
          <w:szCs w:val="20"/>
        </w:rPr>
      </w:pPr>
      <w:r w:rsidRPr="007836B8">
        <w:rPr>
          <w:rFonts w:ascii="Arial" w:hAnsi="Arial" w:cs="Arial"/>
          <w:color w:val="000000"/>
          <w:sz w:val="20"/>
          <w:szCs w:val="20"/>
          <w:shd w:val="clear" w:color="auto" w:fill="FFFFFF"/>
        </w:rPr>
        <w:t>What is your solution for working with practices that do not have the capacity to send QRDA files?</w:t>
      </w:r>
    </w:p>
    <w:p w14:paraId="3EA05AC7" w14:textId="0C609005" w:rsidR="00695003" w:rsidRPr="007836B8" w:rsidRDefault="00695003" w:rsidP="00695003">
      <w:pPr>
        <w:pStyle w:val="ListParagraph"/>
        <w:numPr>
          <w:ilvl w:val="0"/>
          <w:numId w:val="16"/>
        </w:numPr>
        <w:rPr>
          <w:rFonts w:ascii="Arial" w:hAnsi="Arial" w:cs="Arial"/>
          <w:sz w:val="20"/>
          <w:szCs w:val="20"/>
        </w:rPr>
      </w:pPr>
      <w:r w:rsidRPr="007836B8">
        <w:rPr>
          <w:rFonts w:ascii="Arial" w:hAnsi="Arial" w:cs="Arial"/>
          <w:bCs/>
          <w:color w:val="000000"/>
          <w:sz w:val="20"/>
          <w:szCs w:val="20"/>
          <w:shd w:val="clear" w:color="auto" w:fill="FFFFFF"/>
        </w:rPr>
        <w:t xml:space="preserve">What is the typical onboarding and integration process with EHRs? </w:t>
      </w:r>
    </w:p>
    <w:p w14:paraId="6F81CFBA" w14:textId="1C139CDF" w:rsidR="00275DEE" w:rsidRPr="007836B8" w:rsidRDefault="00275DEE" w:rsidP="00695003">
      <w:pPr>
        <w:pStyle w:val="ListParagraph"/>
        <w:numPr>
          <w:ilvl w:val="0"/>
          <w:numId w:val="16"/>
        </w:numPr>
        <w:rPr>
          <w:rFonts w:ascii="Arial" w:hAnsi="Arial" w:cs="Arial"/>
          <w:sz w:val="20"/>
          <w:szCs w:val="20"/>
        </w:rPr>
      </w:pPr>
      <w:r>
        <w:rPr>
          <w:rFonts w:ascii="Arial" w:hAnsi="Arial" w:cs="Arial"/>
          <w:sz w:val="20"/>
          <w:szCs w:val="20"/>
        </w:rPr>
        <w:t>Is QRDA generation possible through the extraction of other discrete data types?</w:t>
      </w:r>
    </w:p>
    <w:p w14:paraId="4359AB39" w14:textId="3EBB65E6" w:rsidR="00695003" w:rsidRPr="007836B8" w:rsidRDefault="00695003" w:rsidP="00695003">
      <w:pPr>
        <w:pStyle w:val="ListParagraph"/>
        <w:numPr>
          <w:ilvl w:val="0"/>
          <w:numId w:val="16"/>
        </w:numPr>
        <w:rPr>
          <w:rFonts w:ascii="Arial" w:hAnsi="Arial" w:cs="Arial"/>
          <w:sz w:val="20"/>
          <w:szCs w:val="20"/>
        </w:rPr>
      </w:pPr>
      <w:r w:rsidRPr="007836B8">
        <w:rPr>
          <w:rFonts w:ascii="Arial" w:hAnsi="Arial" w:cs="Arial"/>
          <w:bCs/>
          <w:color w:val="000000"/>
          <w:sz w:val="20"/>
          <w:szCs w:val="20"/>
          <w:shd w:val="clear" w:color="auto" w:fill="FFFFFF"/>
        </w:rPr>
        <w:t xml:space="preserve">The vendor chosen for this engagement needs to work with providers to extract data from the EHRs into their product in the most cost feasible way. Please provide information about </w:t>
      </w:r>
      <w:r w:rsidR="000B6FA0">
        <w:rPr>
          <w:rFonts w:ascii="Arial" w:hAnsi="Arial" w:cs="Arial"/>
          <w:bCs/>
          <w:color w:val="000000"/>
          <w:sz w:val="20"/>
          <w:szCs w:val="20"/>
          <w:shd w:val="clear" w:color="auto" w:fill="FFFFFF"/>
        </w:rPr>
        <w:t xml:space="preserve">additional </w:t>
      </w:r>
      <w:r w:rsidRPr="007836B8">
        <w:rPr>
          <w:rFonts w:ascii="Arial" w:hAnsi="Arial" w:cs="Arial"/>
          <w:bCs/>
          <w:color w:val="000000"/>
          <w:sz w:val="20"/>
          <w:szCs w:val="20"/>
          <w:shd w:val="clear" w:color="auto" w:fill="FFFFFF"/>
        </w:rPr>
        <w:t>cost</w:t>
      </w:r>
      <w:r w:rsidR="000B6FA0">
        <w:rPr>
          <w:rFonts w:ascii="Arial" w:hAnsi="Arial" w:cs="Arial"/>
          <w:bCs/>
          <w:color w:val="000000"/>
          <w:sz w:val="20"/>
          <w:szCs w:val="20"/>
          <w:shd w:val="clear" w:color="auto" w:fill="FFFFFF"/>
        </w:rPr>
        <w:t>s</w:t>
      </w:r>
      <w:r w:rsidRPr="007836B8">
        <w:rPr>
          <w:rFonts w:ascii="Arial" w:hAnsi="Arial" w:cs="Arial"/>
          <w:bCs/>
          <w:color w:val="000000"/>
          <w:sz w:val="20"/>
          <w:szCs w:val="20"/>
          <w:shd w:val="clear" w:color="auto" w:fill="FFFFFF"/>
        </w:rPr>
        <w:t xml:space="preserve"> associated </w:t>
      </w:r>
      <w:r w:rsidR="000B6FA0">
        <w:rPr>
          <w:rFonts w:ascii="Arial" w:hAnsi="Arial" w:cs="Arial"/>
          <w:bCs/>
          <w:color w:val="000000"/>
          <w:sz w:val="20"/>
          <w:szCs w:val="20"/>
          <w:shd w:val="clear" w:color="auto" w:fill="FFFFFF"/>
        </w:rPr>
        <w:t>with question</w:t>
      </w:r>
      <w:r w:rsidR="00275DEE">
        <w:rPr>
          <w:rFonts w:ascii="Arial" w:hAnsi="Arial" w:cs="Arial"/>
          <w:bCs/>
          <w:color w:val="000000"/>
          <w:sz w:val="20"/>
          <w:szCs w:val="20"/>
          <w:shd w:val="clear" w:color="auto" w:fill="FFFFFF"/>
        </w:rPr>
        <w:t>s</w:t>
      </w:r>
      <w:r w:rsidR="000B6FA0">
        <w:rPr>
          <w:rFonts w:ascii="Arial" w:hAnsi="Arial" w:cs="Arial"/>
          <w:bCs/>
          <w:color w:val="000000"/>
          <w:sz w:val="20"/>
          <w:szCs w:val="20"/>
          <w:shd w:val="clear" w:color="auto" w:fill="FFFFFF"/>
        </w:rPr>
        <w:t xml:space="preserve"> 22</w:t>
      </w:r>
      <w:r w:rsidR="00275DEE">
        <w:rPr>
          <w:rFonts w:ascii="Arial" w:hAnsi="Arial" w:cs="Arial"/>
          <w:bCs/>
          <w:color w:val="000000"/>
          <w:sz w:val="20"/>
          <w:szCs w:val="20"/>
          <w:shd w:val="clear" w:color="auto" w:fill="FFFFFF"/>
        </w:rPr>
        <w:t xml:space="preserve"> and 23</w:t>
      </w:r>
      <w:r w:rsidR="000B6FA0">
        <w:rPr>
          <w:rFonts w:ascii="Arial" w:hAnsi="Arial" w:cs="Arial"/>
          <w:bCs/>
          <w:color w:val="000000"/>
          <w:sz w:val="20"/>
          <w:szCs w:val="20"/>
          <w:shd w:val="clear" w:color="auto" w:fill="FFFFFF"/>
        </w:rPr>
        <w:t xml:space="preserve">. </w:t>
      </w:r>
    </w:p>
    <w:p w14:paraId="430632A0" w14:textId="77777777" w:rsidR="00C26B1A" w:rsidRPr="00472C86" w:rsidRDefault="00C26B1A" w:rsidP="007836B8">
      <w:pPr>
        <w:pStyle w:val="ListParagraph"/>
        <w:rPr>
          <w:rFonts w:ascii="Arial" w:eastAsia="Times New Roman" w:hAnsi="Arial" w:cs="Arial"/>
          <w:sz w:val="20"/>
          <w:szCs w:val="20"/>
        </w:rPr>
      </w:pPr>
    </w:p>
    <w:p w14:paraId="40F87002" w14:textId="77777777" w:rsidR="00472C86" w:rsidRPr="007836B8" w:rsidRDefault="00472C86" w:rsidP="007836B8">
      <w:pPr>
        <w:rPr>
          <w:sz w:val="20"/>
          <w:szCs w:val="20"/>
        </w:rPr>
      </w:pPr>
    </w:p>
    <w:p w14:paraId="0DE78E61" w14:textId="77777777" w:rsidR="00066D97" w:rsidRPr="00A56E6D" w:rsidRDefault="00066D97" w:rsidP="00066D97">
      <w:pPr>
        <w:rPr>
          <w:rFonts w:ascii="Arial" w:hAnsi="Arial"/>
          <w:b/>
          <w:szCs w:val="22"/>
        </w:rPr>
      </w:pPr>
      <w:r w:rsidRPr="00A56E6D">
        <w:rPr>
          <w:rFonts w:ascii="Arial" w:hAnsi="Arial"/>
          <w:b/>
          <w:szCs w:val="22"/>
        </w:rPr>
        <w:t>Customer Support</w:t>
      </w:r>
    </w:p>
    <w:p w14:paraId="074DE380" w14:textId="77777777" w:rsidR="00066D97" w:rsidRPr="005600ED" w:rsidRDefault="00066D97" w:rsidP="00066D97">
      <w:pPr>
        <w:pStyle w:val="ListParagraph"/>
        <w:numPr>
          <w:ilvl w:val="0"/>
          <w:numId w:val="16"/>
        </w:numPr>
        <w:spacing w:after="160" w:line="259" w:lineRule="auto"/>
        <w:rPr>
          <w:rFonts w:ascii="Arial" w:hAnsi="Arial"/>
          <w:sz w:val="20"/>
          <w:szCs w:val="20"/>
        </w:rPr>
      </w:pPr>
      <w:r w:rsidRPr="005600ED">
        <w:rPr>
          <w:rFonts w:ascii="Arial" w:hAnsi="Arial"/>
          <w:sz w:val="20"/>
          <w:szCs w:val="20"/>
        </w:rPr>
        <w:t>Please describe the administrative toolset</w:t>
      </w:r>
      <w:r>
        <w:rPr>
          <w:rFonts w:ascii="Arial" w:hAnsi="Arial"/>
          <w:sz w:val="20"/>
          <w:szCs w:val="20"/>
        </w:rPr>
        <w:t xml:space="preserve"> and existing user interface</w:t>
      </w:r>
      <w:r w:rsidRPr="005600ED">
        <w:rPr>
          <w:rFonts w:ascii="Arial" w:hAnsi="Arial"/>
          <w:sz w:val="20"/>
          <w:szCs w:val="20"/>
        </w:rPr>
        <w:t>.</w:t>
      </w:r>
      <w:r>
        <w:rPr>
          <w:rFonts w:ascii="Arial" w:hAnsi="Arial"/>
          <w:sz w:val="20"/>
          <w:szCs w:val="20"/>
        </w:rPr>
        <w:t xml:space="preserve"> Are there features that require customization / modification, and if so which ones</w:t>
      </w:r>
      <w:r w:rsidRPr="005600ED">
        <w:rPr>
          <w:rFonts w:ascii="Arial" w:hAnsi="Arial"/>
          <w:sz w:val="20"/>
          <w:szCs w:val="20"/>
        </w:rPr>
        <w:t>?</w:t>
      </w:r>
    </w:p>
    <w:p w14:paraId="521D6B2F" w14:textId="45503F68" w:rsidR="00066D97" w:rsidRDefault="00066D97" w:rsidP="00066D97">
      <w:pPr>
        <w:pStyle w:val="ListParagraph"/>
        <w:numPr>
          <w:ilvl w:val="0"/>
          <w:numId w:val="16"/>
        </w:numPr>
        <w:spacing w:after="160" w:line="259" w:lineRule="auto"/>
        <w:rPr>
          <w:rFonts w:ascii="Arial" w:hAnsi="Arial"/>
          <w:sz w:val="20"/>
          <w:szCs w:val="20"/>
        </w:rPr>
      </w:pPr>
      <w:r w:rsidRPr="005600ED">
        <w:rPr>
          <w:rFonts w:ascii="Arial" w:hAnsi="Arial"/>
          <w:sz w:val="20"/>
          <w:szCs w:val="20"/>
        </w:rPr>
        <w:t xml:space="preserve">How </w:t>
      </w:r>
      <w:r>
        <w:rPr>
          <w:rFonts w:ascii="Arial" w:hAnsi="Arial"/>
          <w:sz w:val="20"/>
          <w:szCs w:val="20"/>
        </w:rPr>
        <w:t xml:space="preserve">does your solution support practices in improving the data quality captured in their EHRs?  Do you have a training and onboarding process to ensure end users are </w:t>
      </w:r>
      <w:r w:rsidRPr="005600ED">
        <w:rPr>
          <w:rFonts w:ascii="Arial" w:hAnsi="Arial"/>
          <w:sz w:val="20"/>
          <w:szCs w:val="20"/>
        </w:rPr>
        <w:t xml:space="preserve">proficient in </w:t>
      </w:r>
      <w:r w:rsidR="00472C86">
        <w:rPr>
          <w:rFonts w:ascii="Arial" w:hAnsi="Arial"/>
          <w:sz w:val="20"/>
          <w:szCs w:val="20"/>
        </w:rPr>
        <w:t xml:space="preserve">navigating </w:t>
      </w:r>
      <w:r w:rsidRPr="005600ED">
        <w:rPr>
          <w:rFonts w:ascii="Arial" w:hAnsi="Arial"/>
          <w:sz w:val="20"/>
          <w:szCs w:val="20"/>
        </w:rPr>
        <w:t xml:space="preserve">your solution? </w:t>
      </w:r>
    </w:p>
    <w:p w14:paraId="4DA5C111" w14:textId="77777777" w:rsidR="00066D97" w:rsidRPr="005600ED" w:rsidRDefault="00066D97" w:rsidP="00066D97">
      <w:pPr>
        <w:pStyle w:val="ListParagraph"/>
        <w:numPr>
          <w:ilvl w:val="0"/>
          <w:numId w:val="16"/>
        </w:numPr>
        <w:spacing w:after="160" w:line="259" w:lineRule="auto"/>
        <w:rPr>
          <w:rFonts w:ascii="Arial" w:hAnsi="Arial"/>
          <w:sz w:val="20"/>
          <w:szCs w:val="20"/>
        </w:rPr>
      </w:pPr>
      <w:r w:rsidRPr="00BF4B13">
        <w:rPr>
          <w:rFonts w:ascii="Arial" w:hAnsi="Arial"/>
          <w:sz w:val="20"/>
          <w:szCs w:val="20"/>
        </w:rPr>
        <w:t>Please address user adoption rates and performance of your tool as it relates to the use cases outlined in Section 1, Figure 1.</w:t>
      </w:r>
    </w:p>
    <w:p w14:paraId="6AEC7E97" w14:textId="77777777" w:rsidR="00066D97" w:rsidRPr="005600ED" w:rsidRDefault="00066D97" w:rsidP="00066D97">
      <w:pPr>
        <w:pStyle w:val="ListParagraph"/>
        <w:numPr>
          <w:ilvl w:val="0"/>
          <w:numId w:val="16"/>
        </w:numPr>
        <w:spacing w:after="160" w:line="259" w:lineRule="auto"/>
        <w:rPr>
          <w:rFonts w:ascii="Arial" w:hAnsi="Arial"/>
          <w:sz w:val="20"/>
          <w:szCs w:val="20"/>
        </w:rPr>
      </w:pPr>
      <w:r w:rsidRPr="005600ED">
        <w:rPr>
          <w:rFonts w:ascii="Arial" w:hAnsi="Arial"/>
          <w:sz w:val="20"/>
          <w:szCs w:val="20"/>
        </w:rPr>
        <w:t>Describe your approach to customer support, including your issue escalation process and how you track and resolve problems.</w:t>
      </w:r>
    </w:p>
    <w:p w14:paraId="0DC169C2" w14:textId="77777777" w:rsidR="00066D97" w:rsidRPr="005600ED" w:rsidRDefault="00066D97" w:rsidP="00066D97">
      <w:pPr>
        <w:pStyle w:val="ListParagraph"/>
        <w:numPr>
          <w:ilvl w:val="0"/>
          <w:numId w:val="16"/>
        </w:numPr>
        <w:spacing w:after="160" w:line="259" w:lineRule="auto"/>
        <w:rPr>
          <w:rFonts w:ascii="Arial" w:hAnsi="Arial"/>
          <w:sz w:val="20"/>
          <w:szCs w:val="20"/>
        </w:rPr>
      </w:pPr>
      <w:r w:rsidRPr="005600ED">
        <w:rPr>
          <w:rFonts w:ascii="Arial" w:hAnsi="Arial"/>
          <w:sz w:val="20"/>
          <w:szCs w:val="20"/>
        </w:rPr>
        <w:t>Describe your first and second level support processes.</w:t>
      </w:r>
    </w:p>
    <w:p w14:paraId="5002F78A" w14:textId="41A1D4B7" w:rsidR="00066D97" w:rsidRDefault="00066D97" w:rsidP="00066D97">
      <w:pPr>
        <w:pStyle w:val="ListParagraph"/>
        <w:numPr>
          <w:ilvl w:val="0"/>
          <w:numId w:val="16"/>
        </w:numPr>
        <w:spacing w:after="160" w:line="259" w:lineRule="auto"/>
        <w:rPr>
          <w:rFonts w:ascii="Arial" w:hAnsi="Arial"/>
          <w:sz w:val="20"/>
          <w:szCs w:val="20"/>
        </w:rPr>
      </w:pPr>
      <w:r w:rsidRPr="005600ED">
        <w:rPr>
          <w:rFonts w:ascii="Arial" w:hAnsi="Arial"/>
          <w:sz w:val="20"/>
          <w:szCs w:val="20"/>
        </w:rPr>
        <w:t>Describe your executive escalation process.</w:t>
      </w:r>
    </w:p>
    <w:p w14:paraId="786A4D77" w14:textId="7F4FE166" w:rsidR="00B262AC" w:rsidRPr="00B262AC" w:rsidRDefault="00B262AC" w:rsidP="00B262AC">
      <w:pPr>
        <w:rPr>
          <w:rFonts w:ascii="Arial" w:hAnsi="Arial"/>
          <w:b/>
          <w:szCs w:val="22"/>
        </w:rPr>
      </w:pPr>
      <w:r w:rsidRPr="00B262AC">
        <w:rPr>
          <w:rFonts w:ascii="Arial" w:hAnsi="Arial"/>
          <w:b/>
          <w:szCs w:val="22"/>
        </w:rPr>
        <w:t>Privacy and Security</w:t>
      </w:r>
    </w:p>
    <w:p w14:paraId="1CDF4E97" w14:textId="01B6480D" w:rsidR="00066D97" w:rsidRDefault="00066D97" w:rsidP="00066D97">
      <w:pPr>
        <w:pStyle w:val="ListParagraph"/>
        <w:numPr>
          <w:ilvl w:val="0"/>
          <w:numId w:val="16"/>
        </w:numPr>
        <w:spacing w:after="160" w:line="259" w:lineRule="auto"/>
        <w:rPr>
          <w:rFonts w:ascii="Arial" w:hAnsi="Arial"/>
          <w:sz w:val="20"/>
          <w:szCs w:val="20"/>
        </w:rPr>
      </w:pPr>
      <w:r w:rsidRPr="005600ED">
        <w:rPr>
          <w:rFonts w:ascii="Arial" w:hAnsi="Arial"/>
          <w:sz w:val="20"/>
          <w:szCs w:val="20"/>
        </w:rPr>
        <w:t>Please include a copy of your Service Level Agreement (SLA), and document different levels of support and pricing, if applicable.</w:t>
      </w:r>
    </w:p>
    <w:p w14:paraId="3E2659A7" w14:textId="77777777" w:rsidR="00B262AC" w:rsidRPr="005600ED" w:rsidRDefault="00B262AC" w:rsidP="00B262AC">
      <w:pPr>
        <w:pStyle w:val="ListParagraph"/>
        <w:numPr>
          <w:ilvl w:val="0"/>
          <w:numId w:val="16"/>
        </w:numPr>
        <w:spacing w:after="160" w:line="259" w:lineRule="auto"/>
        <w:rPr>
          <w:rFonts w:ascii="Arial" w:hAnsi="Arial"/>
          <w:sz w:val="20"/>
          <w:szCs w:val="20"/>
          <w:highlight w:val="white"/>
        </w:rPr>
      </w:pPr>
      <w:r w:rsidRPr="005600ED">
        <w:rPr>
          <w:rFonts w:ascii="Arial" w:hAnsi="Arial"/>
          <w:sz w:val="20"/>
          <w:szCs w:val="20"/>
          <w:highlight w:val="white"/>
        </w:rPr>
        <w:t xml:space="preserve">Please outline and provide information about SLA and privacy and security measures the company has in place.  </w:t>
      </w:r>
    </w:p>
    <w:p w14:paraId="604A2C4A" w14:textId="77777777" w:rsidR="00B262AC" w:rsidRPr="005600ED" w:rsidRDefault="00B262AC" w:rsidP="00B262AC">
      <w:pPr>
        <w:pStyle w:val="ListParagraph"/>
        <w:numPr>
          <w:ilvl w:val="0"/>
          <w:numId w:val="16"/>
        </w:numPr>
        <w:spacing w:after="160" w:line="259" w:lineRule="auto"/>
        <w:rPr>
          <w:rFonts w:ascii="Arial" w:hAnsi="Arial"/>
          <w:sz w:val="20"/>
          <w:szCs w:val="20"/>
        </w:rPr>
      </w:pPr>
      <w:r w:rsidRPr="005600ED">
        <w:rPr>
          <w:rFonts w:ascii="Arial" w:hAnsi="Arial"/>
          <w:sz w:val="20"/>
          <w:szCs w:val="20"/>
        </w:rPr>
        <w:t xml:space="preserve">Generally, how does your solution ensure the security and confidentiality of sensitive information? </w:t>
      </w:r>
    </w:p>
    <w:p w14:paraId="1891FDCF" w14:textId="63B3049B" w:rsidR="00B262AC" w:rsidRPr="005600ED" w:rsidRDefault="00B262AC" w:rsidP="00B262AC">
      <w:pPr>
        <w:pStyle w:val="ListParagraph"/>
        <w:numPr>
          <w:ilvl w:val="0"/>
          <w:numId w:val="16"/>
        </w:numPr>
        <w:spacing w:after="160" w:line="259" w:lineRule="auto"/>
        <w:rPr>
          <w:rFonts w:ascii="Arial" w:hAnsi="Arial"/>
          <w:sz w:val="20"/>
          <w:szCs w:val="20"/>
        </w:rPr>
      </w:pPr>
      <w:r>
        <w:rPr>
          <w:rFonts w:ascii="Arial" w:hAnsi="Arial"/>
          <w:sz w:val="20"/>
          <w:szCs w:val="20"/>
        </w:rPr>
        <w:lastRenderedPageBreak/>
        <w:t xml:space="preserve">Has your organization completed HITRUST and ONC certifications, and if so, please provide documentation and outline your process for maintaining a highly secure environment. </w:t>
      </w:r>
    </w:p>
    <w:p w14:paraId="33C2A965" w14:textId="77777777" w:rsidR="00B262AC" w:rsidRPr="005600ED" w:rsidRDefault="00B262AC" w:rsidP="00B262AC">
      <w:pPr>
        <w:pStyle w:val="ListParagraph"/>
        <w:numPr>
          <w:ilvl w:val="0"/>
          <w:numId w:val="16"/>
        </w:numPr>
        <w:spacing w:after="160" w:line="259" w:lineRule="auto"/>
        <w:rPr>
          <w:rFonts w:ascii="Arial" w:hAnsi="Arial"/>
          <w:sz w:val="20"/>
          <w:szCs w:val="20"/>
        </w:rPr>
      </w:pPr>
      <w:r w:rsidRPr="005600ED">
        <w:rPr>
          <w:rFonts w:ascii="Arial" w:hAnsi="Arial"/>
          <w:sz w:val="20"/>
          <w:szCs w:val="20"/>
        </w:rPr>
        <w:t>Have your applications or similar applications to the one you are proposing been subjected to penetration testing? If so, please provide those reports.</w:t>
      </w:r>
    </w:p>
    <w:p w14:paraId="48F6C668" w14:textId="77777777" w:rsidR="00B262AC" w:rsidRPr="005600ED" w:rsidRDefault="00B262AC" w:rsidP="00B262AC">
      <w:pPr>
        <w:pStyle w:val="ListParagraph"/>
        <w:spacing w:after="160" w:line="259" w:lineRule="auto"/>
        <w:rPr>
          <w:rFonts w:ascii="Arial" w:hAnsi="Arial"/>
          <w:sz w:val="20"/>
          <w:szCs w:val="20"/>
        </w:rPr>
      </w:pPr>
    </w:p>
    <w:p w14:paraId="0F3EA466" w14:textId="77777777" w:rsidR="00066D97" w:rsidRPr="00477848" w:rsidRDefault="00066D97" w:rsidP="00066D97">
      <w:pPr>
        <w:pStyle w:val="Heading4"/>
        <w:rPr>
          <w:rFonts w:ascii="Arial" w:hAnsi="Arial"/>
          <w:sz w:val="24"/>
        </w:rPr>
      </w:pPr>
      <w:r w:rsidRPr="00477848">
        <w:rPr>
          <w:rFonts w:ascii="Arial" w:hAnsi="Arial"/>
          <w:sz w:val="24"/>
        </w:rPr>
        <w:t>Additional Use Cases</w:t>
      </w:r>
    </w:p>
    <w:p w14:paraId="7135861D" w14:textId="77777777" w:rsidR="00066D97" w:rsidRPr="005600ED" w:rsidRDefault="00066D97" w:rsidP="00066D97">
      <w:pPr>
        <w:rPr>
          <w:rFonts w:ascii="Arial" w:hAnsi="Arial"/>
          <w:sz w:val="20"/>
          <w:szCs w:val="20"/>
        </w:rPr>
      </w:pPr>
      <w:r w:rsidRPr="005600ED">
        <w:rPr>
          <w:rFonts w:ascii="Arial" w:hAnsi="Arial"/>
          <w:sz w:val="20"/>
          <w:szCs w:val="20"/>
        </w:rPr>
        <w:t>If you would like to share your ability to satisfy</w:t>
      </w:r>
      <w:r>
        <w:rPr>
          <w:rFonts w:ascii="Arial" w:hAnsi="Arial"/>
          <w:sz w:val="20"/>
          <w:szCs w:val="20"/>
        </w:rPr>
        <w:t xml:space="preserve"> </w:t>
      </w:r>
      <w:r w:rsidRPr="005600ED">
        <w:rPr>
          <w:rFonts w:ascii="Arial" w:hAnsi="Arial"/>
          <w:sz w:val="20"/>
          <w:szCs w:val="20"/>
        </w:rPr>
        <w:t>use cases</w:t>
      </w:r>
      <w:r>
        <w:rPr>
          <w:rFonts w:ascii="Arial" w:hAnsi="Arial"/>
          <w:sz w:val="20"/>
          <w:szCs w:val="20"/>
        </w:rPr>
        <w:t xml:space="preserve"> or scenarios other than what has been identified here</w:t>
      </w:r>
      <w:r w:rsidRPr="005600ED">
        <w:rPr>
          <w:rFonts w:ascii="Arial" w:hAnsi="Arial"/>
          <w:sz w:val="20"/>
          <w:szCs w:val="20"/>
        </w:rPr>
        <w:t xml:space="preserve">, use whatever means and methods you feel are appropriate to convey </w:t>
      </w:r>
      <w:r>
        <w:rPr>
          <w:rFonts w:ascii="Arial" w:hAnsi="Arial"/>
          <w:sz w:val="20"/>
          <w:szCs w:val="20"/>
        </w:rPr>
        <w:t>the features and benefits your tool(s) provide</w:t>
      </w:r>
      <w:r w:rsidRPr="005600ED">
        <w:rPr>
          <w:rFonts w:ascii="Arial" w:hAnsi="Arial"/>
          <w:sz w:val="20"/>
          <w:szCs w:val="20"/>
        </w:rPr>
        <w:t xml:space="preserve">. </w:t>
      </w:r>
    </w:p>
    <w:p w14:paraId="059F14B4" w14:textId="6F877618" w:rsidR="00EF3178" w:rsidRPr="00472C86" w:rsidRDefault="00EF3178" w:rsidP="00472C86">
      <w:pPr>
        <w:pStyle w:val="Heading1"/>
        <w:rPr>
          <w:lang w:eastAsia="x-none"/>
        </w:rPr>
      </w:pPr>
    </w:p>
    <w:sectPr w:rsidR="00EF3178" w:rsidRPr="00472C86" w:rsidSect="00232965">
      <w:headerReference w:type="even" r:id="rId14"/>
      <w:headerReference w:type="default" r:id="rId15"/>
      <w:footerReference w:type="even" r:id="rId16"/>
      <w:footerReference w:type="default" r:id="rId17"/>
      <w:headerReference w:type="first" r:id="rId18"/>
      <w:footerReference w:type="first" r:id="rId19"/>
      <w:pgSz w:w="12240" w:h="15840"/>
      <w:pgMar w:top="1440" w:right="1170" w:bottom="1440" w:left="1350" w:header="7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7F376" w14:textId="77777777" w:rsidR="00FE54F2" w:rsidRDefault="00FE54F2" w:rsidP="001B60F1">
      <w:r>
        <w:separator/>
      </w:r>
    </w:p>
  </w:endnote>
  <w:endnote w:type="continuationSeparator" w:id="0">
    <w:p w14:paraId="58B527BC" w14:textId="77777777" w:rsidR="00FE54F2" w:rsidRDefault="00FE54F2" w:rsidP="001B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yriad Pro">
    <w:altName w:val="Arial"/>
    <w:panose1 w:val="020B0604020202020204"/>
    <w:charset w:val="00"/>
    <w:family w:val="swiss"/>
    <w:notTrueType/>
    <w:pitch w:val="variable"/>
    <w:sig w:usb0="2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29FA8" w14:textId="77777777" w:rsidR="001B60F1" w:rsidRDefault="00FE54F2">
    <w:pPr>
      <w:pStyle w:val="Footer"/>
    </w:pPr>
    <w:sdt>
      <w:sdtPr>
        <w:id w:val="-283039696"/>
        <w:temporary/>
        <w:showingPlcHdr/>
      </w:sdtPr>
      <w:sdtEndPr/>
      <w:sdtContent>
        <w:r w:rsidR="001B60F1">
          <w:t>[Type text]</w:t>
        </w:r>
      </w:sdtContent>
    </w:sdt>
    <w:r w:rsidR="001B60F1">
      <w:ptab w:relativeTo="margin" w:alignment="center" w:leader="none"/>
    </w:r>
    <w:sdt>
      <w:sdtPr>
        <w:id w:val="86895680"/>
        <w:temporary/>
        <w:showingPlcHdr/>
      </w:sdtPr>
      <w:sdtEndPr/>
      <w:sdtContent>
        <w:r w:rsidR="001B60F1">
          <w:t>[Type text]</w:t>
        </w:r>
      </w:sdtContent>
    </w:sdt>
    <w:r w:rsidR="001B60F1">
      <w:ptab w:relativeTo="margin" w:alignment="right" w:leader="none"/>
    </w:r>
    <w:sdt>
      <w:sdtPr>
        <w:id w:val="-1223520739"/>
        <w:temporary/>
        <w:showingPlcHdr/>
      </w:sdtPr>
      <w:sdtEndPr/>
      <w:sdtContent>
        <w:r w:rsidR="001B60F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C8EAD" w14:textId="1C599292" w:rsidR="001B60F1" w:rsidRPr="00232965" w:rsidRDefault="00232965" w:rsidP="00232965">
    <w:pPr>
      <w:pStyle w:val="Footer"/>
      <w:jc w:val="right"/>
      <w:rPr>
        <w:rFonts w:ascii="Arial Narrow" w:hAnsi="Arial Narrow"/>
        <w:color w:val="13498E"/>
      </w:rPr>
    </w:pPr>
    <w:r w:rsidRPr="00232965">
      <w:rPr>
        <w:rFonts w:ascii="Arial Narrow" w:hAnsi="Arial Narrow"/>
        <w:color w:val="13498E"/>
      </w:rPr>
      <w:fldChar w:fldCharType="begin"/>
    </w:r>
    <w:r w:rsidRPr="00232965">
      <w:rPr>
        <w:rFonts w:ascii="Arial Narrow" w:hAnsi="Arial Narrow"/>
        <w:color w:val="13498E"/>
      </w:rPr>
      <w:instrText xml:space="preserve"> PAGE   \* MERGEFORMAT </w:instrText>
    </w:r>
    <w:r w:rsidRPr="00232965">
      <w:rPr>
        <w:rFonts w:ascii="Arial Narrow" w:hAnsi="Arial Narrow"/>
        <w:color w:val="13498E"/>
      </w:rPr>
      <w:fldChar w:fldCharType="separate"/>
    </w:r>
    <w:r>
      <w:rPr>
        <w:rFonts w:ascii="Arial Narrow" w:hAnsi="Arial Narrow"/>
        <w:noProof/>
        <w:color w:val="13498E"/>
      </w:rPr>
      <w:t>2</w:t>
    </w:r>
    <w:r w:rsidRPr="00232965">
      <w:rPr>
        <w:rFonts w:ascii="Arial Narrow" w:hAnsi="Arial Narrow"/>
        <w:noProof/>
        <w:color w:val="13498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4496B" w14:textId="76B72906" w:rsidR="00232965" w:rsidRPr="00DA167E" w:rsidRDefault="00232965">
    <w:pPr>
      <w:pStyle w:val="Footer"/>
      <w:rPr>
        <w:color w:val="FF0000"/>
      </w:rPr>
    </w:pPr>
    <w:r w:rsidRPr="00DA167E">
      <w:rPr>
        <w:noProof/>
        <w:color w:val="000000" w:themeColor="text1"/>
      </w:rPr>
      <mc:AlternateContent>
        <mc:Choice Requires="wps">
          <w:drawing>
            <wp:anchor distT="0" distB="0" distL="114300" distR="114300" simplePos="0" relativeHeight="251670528" behindDoc="0" locked="0" layoutInCell="1" allowOverlap="1" wp14:anchorId="35F477CE" wp14:editId="65AD44A8">
              <wp:simplePos x="0" y="0"/>
              <wp:positionH relativeFrom="margin">
                <wp:align>center</wp:align>
              </wp:positionH>
              <wp:positionV relativeFrom="paragraph">
                <wp:posOffset>151130</wp:posOffset>
              </wp:positionV>
              <wp:extent cx="2838450" cy="173355"/>
              <wp:effectExtent l="0" t="0" r="6350" b="4445"/>
              <wp:wrapNone/>
              <wp:docPr id="4" name="Text Box 1">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838450" cy="173355"/>
                      </a:xfrm>
                      <a:prstGeom prst="rect">
                        <a:avLst/>
                      </a:prstGeom>
                      <a:noFill/>
                      <a:ln w="6350">
                        <a:noFill/>
                      </a:ln>
                    </wps:spPr>
                    <wps:txbx>
                      <w:txbxContent>
                        <w:p w14:paraId="621750FB" w14:textId="104316AD" w:rsidR="00232965" w:rsidRDefault="00232965" w:rsidP="00232965">
                          <w:pPr>
                            <w:pStyle w:val="Header"/>
                            <w:jc w:val="center"/>
                          </w:pPr>
                          <w:r>
                            <w:rPr>
                              <w:rFonts w:ascii="Arial Narrow" w:eastAsia="Malgun Gothic" w:hAnsi="Arial Narrow" w:cs="Calibri"/>
                              <w:color w:val="13498E"/>
                              <w:kern w:val="24"/>
                              <w:sz w:val="18"/>
                              <w:szCs w:val="18"/>
                            </w:rPr>
                            <w:t>1.</w:t>
                          </w:r>
                          <w:r w:rsidR="00A23CAB">
                            <w:rPr>
                              <w:rFonts w:ascii="Arial Narrow" w:eastAsia="Malgun Gothic" w:hAnsi="Arial Narrow" w:cs="Calibri"/>
                              <w:color w:val="13498E"/>
                              <w:kern w:val="24"/>
                              <w:sz w:val="18"/>
                              <w:szCs w:val="18"/>
                            </w:rPr>
                            <w:t>833</w:t>
                          </w:r>
                          <w:r>
                            <w:rPr>
                              <w:rFonts w:ascii="Arial Narrow" w:eastAsia="Malgun Gothic" w:hAnsi="Arial Narrow" w:cs="Calibri"/>
                              <w:color w:val="13498E"/>
                              <w:kern w:val="24"/>
                              <w:sz w:val="18"/>
                              <w:szCs w:val="18"/>
                            </w:rPr>
                            <w:t>.</w:t>
                          </w:r>
                          <w:r w:rsidR="00A23CAB">
                            <w:rPr>
                              <w:rFonts w:ascii="Arial Narrow" w:eastAsia="Malgun Gothic" w:hAnsi="Arial Narrow" w:cs="Calibri"/>
                              <w:color w:val="13498E"/>
                              <w:kern w:val="24"/>
                              <w:sz w:val="18"/>
                              <w:szCs w:val="18"/>
                            </w:rPr>
                            <w:t>580</w:t>
                          </w:r>
                          <w:r>
                            <w:rPr>
                              <w:rFonts w:ascii="Arial Narrow" w:eastAsia="Malgun Gothic" w:hAnsi="Arial Narrow" w:cs="Calibri"/>
                              <w:color w:val="13498E"/>
                              <w:kern w:val="24"/>
                              <w:sz w:val="18"/>
                              <w:szCs w:val="18"/>
                            </w:rPr>
                            <w:t>.</w:t>
                          </w:r>
                          <w:r w:rsidR="00A23CAB">
                            <w:rPr>
                              <w:rFonts w:ascii="Arial Narrow" w:eastAsia="Malgun Gothic" w:hAnsi="Arial Narrow" w:cs="Calibri"/>
                              <w:color w:val="13498E"/>
                              <w:kern w:val="24"/>
                              <w:sz w:val="18"/>
                              <w:szCs w:val="18"/>
                            </w:rPr>
                            <w:t>4646</w:t>
                          </w:r>
                          <w:r>
                            <w:rPr>
                              <w:rFonts w:ascii="Arial Narrow" w:eastAsia="Malgun Gothic" w:hAnsi="Arial Narrow" w:cs="Calibri"/>
                              <w:color w:val="13498E"/>
                              <w:kern w:val="24"/>
                              <w:sz w:val="18"/>
                              <w:szCs w:val="18"/>
                            </w:rPr>
                            <w:t xml:space="preserve"> | </w:t>
                          </w:r>
                          <w:r w:rsidR="00BB490B">
                            <w:rPr>
                              <w:rFonts w:ascii="Arial Narrow" w:eastAsia="Malgun Gothic" w:hAnsi="Arial Narrow" w:cs="Calibri"/>
                              <w:color w:val="13498E"/>
                              <w:kern w:val="24"/>
                              <w:sz w:val="18"/>
                              <w:szCs w:val="18"/>
                            </w:rPr>
                            <w:t>dc</w:t>
                          </w:r>
                          <w:r>
                            <w:rPr>
                              <w:rFonts w:ascii="Arial Narrow" w:eastAsia="Malgun Gothic" w:hAnsi="Arial Narrow" w:cs="Calibri"/>
                              <w:color w:val="13498E"/>
                              <w:kern w:val="24"/>
                              <w:sz w:val="18"/>
                              <w:szCs w:val="18"/>
                            </w:rPr>
                            <w:t>.crisphealth.org</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F477CE" id="_x0000_t202" coordsize="21600,21600" o:spt="202" path="m,l,21600r21600,l21600,xe">
              <v:stroke joinstyle="miter"/>
              <v:path gradientshapeok="t" o:connecttype="rect"/>
            </v:shapetype>
            <v:shape id="Text Box 1" o:spid="_x0000_s1026" type="#_x0000_t202" style="position:absolute;margin-left:0;margin-top:11.9pt;width:223.5pt;height:13.65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" filled="f" stroked="f" strokeweight=".5pt">
              <v:textbox inset="0,0,0,0">
                <w:txbxContent>
                  <w:p w14:paraId="621750FB" w14:textId="104316AD" w:rsidR="00232965" w:rsidRDefault="00232965" w:rsidP="00232965">
                    <w:pPr>
                      <w:pStyle w:val="Header"/>
                      <w:jc w:val="center"/>
                    </w:pPr>
                    <w:r>
                      <w:rPr>
                        <w:rFonts w:ascii="Arial Narrow" w:eastAsia="Malgun Gothic" w:hAnsi="Arial Narrow" w:cs="Calibri"/>
                        <w:color w:val="13498E"/>
                        <w:kern w:val="24"/>
                        <w:sz w:val="18"/>
                        <w:szCs w:val="18"/>
                      </w:rPr>
                      <w:t>1.</w:t>
                    </w:r>
                    <w:r w:rsidR="00A23CAB">
                      <w:rPr>
                        <w:rFonts w:ascii="Arial Narrow" w:eastAsia="Malgun Gothic" w:hAnsi="Arial Narrow" w:cs="Calibri"/>
                        <w:color w:val="13498E"/>
                        <w:kern w:val="24"/>
                        <w:sz w:val="18"/>
                        <w:szCs w:val="18"/>
                      </w:rPr>
                      <w:t>833</w:t>
                    </w:r>
                    <w:r>
                      <w:rPr>
                        <w:rFonts w:ascii="Arial Narrow" w:eastAsia="Malgun Gothic" w:hAnsi="Arial Narrow" w:cs="Calibri"/>
                        <w:color w:val="13498E"/>
                        <w:kern w:val="24"/>
                        <w:sz w:val="18"/>
                        <w:szCs w:val="18"/>
                      </w:rPr>
                      <w:t>.</w:t>
                    </w:r>
                    <w:r w:rsidR="00A23CAB">
                      <w:rPr>
                        <w:rFonts w:ascii="Arial Narrow" w:eastAsia="Malgun Gothic" w:hAnsi="Arial Narrow" w:cs="Calibri"/>
                        <w:color w:val="13498E"/>
                        <w:kern w:val="24"/>
                        <w:sz w:val="18"/>
                        <w:szCs w:val="18"/>
                      </w:rPr>
                      <w:t>580</w:t>
                    </w:r>
                    <w:r>
                      <w:rPr>
                        <w:rFonts w:ascii="Arial Narrow" w:eastAsia="Malgun Gothic" w:hAnsi="Arial Narrow" w:cs="Calibri"/>
                        <w:color w:val="13498E"/>
                        <w:kern w:val="24"/>
                        <w:sz w:val="18"/>
                        <w:szCs w:val="18"/>
                      </w:rPr>
                      <w:t>.</w:t>
                    </w:r>
                    <w:r w:rsidR="00A23CAB">
                      <w:rPr>
                        <w:rFonts w:ascii="Arial Narrow" w:eastAsia="Malgun Gothic" w:hAnsi="Arial Narrow" w:cs="Calibri"/>
                        <w:color w:val="13498E"/>
                        <w:kern w:val="24"/>
                        <w:sz w:val="18"/>
                        <w:szCs w:val="18"/>
                      </w:rPr>
                      <w:t>4646</w:t>
                    </w:r>
                    <w:r>
                      <w:rPr>
                        <w:rFonts w:ascii="Arial Narrow" w:eastAsia="Malgun Gothic" w:hAnsi="Arial Narrow" w:cs="Calibri"/>
                        <w:color w:val="13498E"/>
                        <w:kern w:val="24"/>
                        <w:sz w:val="18"/>
                        <w:szCs w:val="18"/>
                      </w:rPr>
                      <w:t xml:space="preserve"> | </w:t>
                    </w:r>
                    <w:r w:rsidR="00BB490B">
                      <w:rPr>
                        <w:rFonts w:ascii="Arial Narrow" w:eastAsia="Malgun Gothic" w:hAnsi="Arial Narrow" w:cs="Calibri"/>
                        <w:color w:val="13498E"/>
                        <w:kern w:val="24"/>
                        <w:sz w:val="18"/>
                        <w:szCs w:val="18"/>
                      </w:rPr>
                      <w:t>dc</w:t>
                    </w:r>
                    <w:r>
                      <w:rPr>
                        <w:rFonts w:ascii="Arial Narrow" w:eastAsia="Malgun Gothic" w:hAnsi="Arial Narrow" w:cs="Calibri"/>
                        <w:color w:val="13498E"/>
                        <w:kern w:val="24"/>
                        <w:sz w:val="18"/>
                        <w:szCs w:val="18"/>
                      </w:rPr>
                      <w:t>.crisphealth.org</w:t>
                    </w:r>
                  </w:p>
                </w:txbxContent>
              </v:textbox>
              <w10:wrap anchorx="margin"/>
            </v:shape>
          </w:pict>
        </mc:Fallback>
      </mc:AlternateContent>
    </w:r>
    <w:r w:rsidRPr="00DA167E">
      <w:rPr>
        <w:noProof/>
        <w:color w:val="000000" w:themeColor="text1"/>
      </w:rPr>
      <mc:AlternateContent>
        <mc:Choice Requires="wps">
          <w:drawing>
            <wp:anchor distT="0" distB="0" distL="114300" distR="114300" simplePos="0" relativeHeight="251669504" behindDoc="0" locked="0" layoutInCell="1" allowOverlap="1" wp14:anchorId="408E19FB" wp14:editId="37135310">
              <wp:simplePos x="0" y="0"/>
              <wp:positionH relativeFrom="margin">
                <wp:align>center</wp:align>
              </wp:positionH>
              <wp:positionV relativeFrom="paragraph">
                <wp:posOffset>-95885</wp:posOffset>
              </wp:positionV>
              <wp:extent cx="2838450" cy="173355"/>
              <wp:effectExtent l="0" t="0" r="6350" b="4445"/>
              <wp:wrapNone/>
              <wp:docPr id="3" name="Text Box 1">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838450" cy="173355"/>
                      </a:xfrm>
                      <a:prstGeom prst="rect">
                        <a:avLst/>
                      </a:prstGeom>
                      <a:noFill/>
                      <a:ln w="6350">
                        <a:noFill/>
                      </a:ln>
                    </wps:spPr>
                    <wps:txbx>
                      <w:txbxContent>
                        <w:p w14:paraId="7687BC16" w14:textId="44C9C33F" w:rsidR="00232965" w:rsidRDefault="00CC0335" w:rsidP="00232965">
                          <w:pPr>
                            <w:pStyle w:val="NormalWeb"/>
                            <w:spacing w:before="0" w:beforeAutospacing="0" w:after="0" w:afterAutospacing="0"/>
                            <w:jc w:val="center"/>
                          </w:pPr>
                          <w:r>
                            <w:rPr>
                              <w:rFonts w:ascii="Arial Narrow" w:eastAsia="Malgun Gothic" w:hAnsi="Arial Narrow" w:cs="Calibri"/>
                              <w:color w:val="13498E"/>
                              <w:kern w:val="24"/>
                              <w:sz w:val="18"/>
                              <w:szCs w:val="18"/>
                            </w:rPr>
                            <w:t xml:space="preserve">1200 G Street NW, </w:t>
                          </w:r>
                          <w:r w:rsidR="00A23CAB">
                            <w:rPr>
                              <w:rFonts w:ascii="Arial Narrow" w:eastAsia="Malgun Gothic" w:hAnsi="Arial Narrow" w:cs="Calibri"/>
                              <w:color w:val="13498E"/>
                              <w:kern w:val="24"/>
                              <w:sz w:val="18"/>
                              <w:szCs w:val="18"/>
                            </w:rPr>
                            <w:t>8</w:t>
                          </w:r>
                          <w:r w:rsidR="00A23CAB" w:rsidRPr="00A23CAB">
                            <w:rPr>
                              <w:rFonts w:ascii="Arial Narrow" w:eastAsia="Malgun Gothic" w:hAnsi="Arial Narrow" w:cs="Calibri"/>
                              <w:color w:val="13498E"/>
                              <w:kern w:val="24"/>
                              <w:sz w:val="18"/>
                              <w:szCs w:val="18"/>
                              <w:vertAlign w:val="superscript"/>
                            </w:rPr>
                            <w:t>th</w:t>
                          </w:r>
                          <w:r w:rsidR="00A23CAB">
                            <w:rPr>
                              <w:rFonts w:ascii="Arial Narrow" w:eastAsia="Malgun Gothic" w:hAnsi="Arial Narrow" w:cs="Calibri"/>
                              <w:color w:val="13498E"/>
                              <w:kern w:val="24"/>
                              <w:sz w:val="18"/>
                              <w:szCs w:val="18"/>
                            </w:rPr>
                            <w:t xml:space="preserve"> Floor</w:t>
                          </w:r>
                          <w:r w:rsidR="00BB490B">
                            <w:rPr>
                              <w:rFonts w:ascii="Arial Narrow" w:eastAsia="Malgun Gothic" w:hAnsi="Arial Narrow" w:cs="Calibri"/>
                              <w:color w:val="13498E"/>
                              <w:kern w:val="24"/>
                              <w:sz w:val="18"/>
                              <w:szCs w:val="18"/>
                            </w:rPr>
                            <w:t xml:space="preserve">, </w:t>
                          </w:r>
                          <w:r>
                            <w:rPr>
                              <w:rFonts w:ascii="Arial Narrow" w:eastAsia="Malgun Gothic" w:hAnsi="Arial Narrow" w:cs="Calibri"/>
                              <w:color w:val="13498E"/>
                              <w:kern w:val="24"/>
                              <w:sz w:val="18"/>
                              <w:szCs w:val="18"/>
                            </w:rPr>
                            <w:t>Washington, DC 20005</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8E19FB" id="_x0000_s1027" type="#_x0000_t202" style="position:absolute;margin-left:0;margin-top:-7.55pt;width:223.5pt;height:13.65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" filled="f" stroked="f" strokeweight=".5pt">
              <v:textbox inset="0,0,0,0">
                <w:txbxContent>
                  <w:p w14:paraId="7687BC16" w14:textId="44C9C33F" w:rsidR="00232965" w:rsidRDefault="00CC0335" w:rsidP="00232965">
                    <w:pPr>
                      <w:pStyle w:val="NormalWeb"/>
                      <w:spacing w:before="0" w:beforeAutospacing="0" w:after="0" w:afterAutospacing="0"/>
                      <w:jc w:val="center"/>
                    </w:pPr>
                    <w:r>
                      <w:rPr>
                        <w:rFonts w:ascii="Arial Narrow" w:eastAsia="Malgun Gothic" w:hAnsi="Arial Narrow" w:cs="Calibri"/>
                        <w:color w:val="13498E"/>
                        <w:kern w:val="24"/>
                        <w:sz w:val="18"/>
                        <w:szCs w:val="18"/>
                      </w:rPr>
                      <w:t xml:space="preserve">1200 G Street NW, </w:t>
                    </w:r>
                    <w:r w:rsidR="00A23CAB">
                      <w:rPr>
                        <w:rFonts w:ascii="Arial Narrow" w:eastAsia="Malgun Gothic" w:hAnsi="Arial Narrow" w:cs="Calibri"/>
                        <w:color w:val="13498E"/>
                        <w:kern w:val="24"/>
                        <w:sz w:val="18"/>
                        <w:szCs w:val="18"/>
                      </w:rPr>
                      <w:t>8</w:t>
                    </w:r>
                    <w:r w:rsidR="00A23CAB" w:rsidRPr="00A23CAB">
                      <w:rPr>
                        <w:rFonts w:ascii="Arial Narrow" w:eastAsia="Malgun Gothic" w:hAnsi="Arial Narrow" w:cs="Calibri"/>
                        <w:color w:val="13498E"/>
                        <w:kern w:val="24"/>
                        <w:sz w:val="18"/>
                        <w:szCs w:val="18"/>
                        <w:vertAlign w:val="superscript"/>
                      </w:rPr>
                      <w:t>th</w:t>
                    </w:r>
                    <w:r w:rsidR="00A23CAB">
                      <w:rPr>
                        <w:rFonts w:ascii="Arial Narrow" w:eastAsia="Malgun Gothic" w:hAnsi="Arial Narrow" w:cs="Calibri"/>
                        <w:color w:val="13498E"/>
                        <w:kern w:val="24"/>
                        <w:sz w:val="18"/>
                        <w:szCs w:val="18"/>
                      </w:rPr>
                      <w:t xml:space="preserve"> Floor</w:t>
                    </w:r>
                    <w:r w:rsidR="00BB490B">
                      <w:rPr>
                        <w:rFonts w:ascii="Arial Narrow" w:eastAsia="Malgun Gothic" w:hAnsi="Arial Narrow" w:cs="Calibri"/>
                        <w:color w:val="13498E"/>
                        <w:kern w:val="24"/>
                        <w:sz w:val="18"/>
                        <w:szCs w:val="18"/>
                      </w:rPr>
                      <w:t xml:space="preserve">, </w:t>
                    </w:r>
                    <w:r>
                      <w:rPr>
                        <w:rFonts w:ascii="Arial Narrow" w:eastAsia="Malgun Gothic" w:hAnsi="Arial Narrow" w:cs="Calibri"/>
                        <w:color w:val="13498E"/>
                        <w:kern w:val="24"/>
                        <w:sz w:val="18"/>
                        <w:szCs w:val="18"/>
                      </w:rPr>
                      <w:t>Washington, DC 20005</w:t>
                    </w:r>
                  </w:p>
                </w:txbxContent>
              </v:textbox>
              <w10:wrap anchorx="margin"/>
            </v:shape>
          </w:pict>
        </mc:Fallback>
      </mc:AlternateContent>
    </w:r>
    <w:r w:rsidRPr="00DA167E">
      <w:rPr>
        <w:noProof/>
        <w:color w:val="000000" w:themeColor="text1"/>
      </w:rPr>
      <mc:AlternateContent>
        <mc:Choice Requires="wps">
          <w:drawing>
            <wp:anchor distT="0" distB="0" distL="114300" distR="114300" simplePos="0" relativeHeight="251668480" behindDoc="0" locked="0" layoutInCell="1" allowOverlap="1" wp14:anchorId="19B19DF4" wp14:editId="15A337AE">
              <wp:simplePos x="0" y="0"/>
              <wp:positionH relativeFrom="margin">
                <wp:align>center</wp:align>
              </wp:positionH>
              <wp:positionV relativeFrom="paragraph">
                <wp:posOffset>101600</wp:posOffset>
              </wp:positionV>
              <wp:extent cx="6309360" cy="0"/>
              <wp:effectExtent l="0" t="0" r="0" b="0"/>
              <wp:wrapNone/>
              <wp:docPr id="1" name="Straight Connector 6">
                <a:extLst xmlns:a="http://schemas.openxmlformats.org/drawingml/2006/main"/>
              </wp:docPr>
              <wp:cNvGraphicFramePr/>
              <a:graphic xmlns:a="http://schemas.openxmlformats.org/drawingml/2006/main">
                <a:graphicData uri="http://schemas.microsoft.com/office/word/2010/wordprocessingShape">
                  <wps:wsp>
                    <wps:cNvCnPr/>
                    <wps:spPr>
                      <a:xfrm flipV="1">
                        <a:off x="0" y="0"/>
                        <a:ext cx="630936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EBF03" id="Straight Connector 6"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pt" to="49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" strokecolor="red" strokeweight="1.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BE107" w14:textId="77777777" w:rsidR="00FE54F2" w:rsidRDefault="00FE54F2" w:rsidP="001B60F1">
      <w:r>
        <w:separator/>
      </w:r>
    </w:p>
  </w:footnote>
  <w:footnote w:type="continuationSeparator" w:id="0">
    <w:p w14:paraId="7A38A57A" w14:textId="77777777" w:rsidR="00FE54F2" w:rsidRDefault="00FE54F2" w:rsidP="001B6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6CCD8" w14:textId="77777777" w:rsidR="001B60F1" w:rsidRDefault="00FE54F2">
    <w:pPr>
      <w:pStyle w:val="Header"/>
    </w:pPr>
    <w:sdt>
      <w:sdtPr>
        <w:id w:val="1626737459"/>
        <w:placeholder>
          <w:docPart w:val="8B5BAEEC99FED94A9DB92E8B037B054F"/>
        </w:placeholder>
        <w:temporary/>
        <w:showingPlcHdr/>
      </w:sdtPr>
      <w:sdtEndPr/>
      <w:sdtContent>
        <w:r w:rsidR="001B60F1">
          <w:t>[Type text]</w:t>
        </w:r>
      </w:sdtContent>
    </w:sdt>
    <w:r w:rsidR="001B60F1">
      <w:ptab w:relativeTo="margin" w:alignment="center" w:leader="none"/>
    </w:r>
    <w:sdt>
      <w:sdtPr>
        <w:id w:val="-527019167"/>
        <w:placeholder>
          <w:docPart w:val="C32EC59B304268498CCBC3084369DD63"/>
        </w:placeholder>
        <w:temporary/>
        <w:showingPlcHdr/>
      </w:sdtPr>
      <w:sdtEndPr/>
      <w:sdtContent>
        <w:r w:rsidR="001B60F1">
          <w:t>[Type text]</w:t>
        </w:r>
      </w:sdtContent>
    </w:sdt>
    <w:r w:rsidR="001B60F1">
      <w:ptab w:relativeTo="margin" w:alignment="right" w:leader="none"/>
    </w:r>
    <w:sdt>
      <w:sdtPr>
        <w:id w:val="35015393"/>
        <w:placeholder>
          <w:docPart w:val="3BA60665EF70674BAF84D2E9EFABE6F9"/>
        </w:placeholder>
        <w:temporary/>
        <w:showingPlcHdr/>
      </w:sdtPr>
      <w:sdtEndPr/>
      <w:sdtContent>
        <w:r w:rsidR="001B60F1">
          <w:t>[Type text]</w:t>
        </w:r>
      </w:sdtContent>
    </w:sdt>
  </w:p>
  <w:p w14:paraId="370D6132" w14:textId="77777777" w:rsidR="001B60F1" w:rsidRDefault="001B6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A3718" w14:textId="0D45B7F2" w:rsidR="001B60F1" w:rsidRPr="00947ADB" w:rsidRDefault="001B60F1" w:rsidP="00624C4A">
    <w:pPr>
      <w:pStyle w:val="Header"/>
      <w:ind w:left="-135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A13FE" w14:textId="50101FDD" w:rsidR="00521F53" w:rsidRDefault="004346E3" w:rsidP="00521F53">
    <w:pPr>
      <w:pStyle w:val="Header"/>
      <w:ind w:left="-1350"/>
    </w:pPr>
    <w:r>
      <w:rPr>
        <w:noProof/>
      </w:rPr>
      <w:drawing>
        <wp:anchor distT="0" distB="0" distL="114300" distR="114300" simplePos="0" relativeHeight="251672576" behindDoc="0" locked="0" layoutInCell="1" allowOverlap="1" wp14:anchorId="7C809A43" wp14:editId="49ECC4DE">
          <wp:simplePos x="0" y="0"/>
          <wp:positionH relativeFrom="column">
            <wp:posOffset>-619125</wp:posOffset>
          </wp:positionH>
          <wp:positionV relativeFrom="paragraph">
            <wp:posOffset>116205</wp:posOffset>
          </wp:positionV>
          <wp:extent cx="2309495" cy="5499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CRISP_Header-01.png"/>
                  <pic:cNvPicPr/>
                </pic:nvPicPr>
                <pic:blipFill>
                  <a:blip r:embed="rId1"/>
                  <a:stretch>
                    <a:fillRect/>
                  </a:stretch>
                </pic:blipFill>
                <pic:spPr bwMode="auto">
                  <a:xfrm>
                    <a:off x="0" y="0"/>
                    <a:ext cx="2309495" cy="549910"/>
                  </a:xfrm>
                  <a:prstGeom prst="rect">
                    <a:avLst/>
                  </a:prstGeom>
                  <a:ln>
                    <a:noFill/>
                  </a:ln>
                  <a:extLst>
                    <a:ext uri="{53640926-AAD7-44D8-BBD7-CCE9431645EC}">
                      <a14:shadowObscured xmlns:a14="http://schemas.microsoft.com/office/drawing/2010/main"/>
                    </a:ext>
                  </a:extLst>
                </pic:spPr>
              </pic:pic>
            </a:graphicData>
          </a:graphic>
        </wp:anchor>
      </w:drawing>
    </w:r>
  </w:p>
  <w:p w14:paraId="342B24D6" w14:textId="342D7C8E" w:rsidR="009A55FC" w:rsidRPr="009A55FC" w:rsidRDefault="004346E3" w:rsidP="009A55FC">
    <w:pPr>
      <w:pStyle w:val="Header"/>
      <w:ind w:left="-1350"/>
      <w:rPr>
        <w:b/>
        <w:color w:val="FF0000"/>
      </w:rPr>
    </w:pPr>
    <w:r>
      <w:rPr>
        <w:noProof/>
      </w:rPr>
      <mc:AlternateContent>
        <mc:Choice Requires="wps">
          <w:drawing>
            <wp:anchor distT="0" distB="0" distL="114300" distR="114300" simplePos="0" relativeHeight="251671552" behindDoc="0" locked="0" layoutInCell="1" allowOverlap="1" wp14:anchorId="3E078D30" wp14:editId="7998FCE4">
              <wp:simplePos x="0" y="0"/>
              <wp:positionH relativeFrom="column">
                <wp:posOffset>-600076</wp:posOffset>
              </wp:positionH>
              <wp:positionV relativeFrom="paragraph">
                <wp:posOffset>546735</wp:posOffset>
              </wp:positionV>
              <wp:extent cx="7286625" cy="12065"/>
              <wp:effectExtent l="38100" t="38100" r="66675" b="83185"/>
              <wp:wrapNone/>
              <wp:docPr id="5" name="Straight Connector 5"/>
              <wp:cNvGraphicFramePr/>
              <a:graphic xmlns:a="http://schemas.openxmlformats.org/drawingml/2006/main">
                <a:graphicData uri="http://schemas.microsoft.com/office/word/2010/wordprocessingShape">
                  <wps:wsp>
                    <wps:cNvCnPr/>
                    <wps:spPr>
                      <a:xfrm flipV="1">
                        <a:off x="0" y="0"/>
                        <a:ext cx="7286625" cy="12065"/>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A7B9678" id="Straight Connector 5"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47.25pt,43.05pt" to="526.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" strokecolor="red" strokeweight="2pt">
              <v:shadow on="t" color="black" opacity="24903f" origin=",.5" offset="0,.55556mm"/>
            </v:line>
          </w:pict>
        </mc:Fallback>
      </mc:AlternateContent>
    </w:r>
    <w:r w:rsidR="00561FC3">
      <w:t xml:space="preserve">    </w:t>
    </w:r>
  </w:p>
  <w:p w14:paraId="45586AFB" w14:textId="38719C5E" w:rsidR="00561FC3" w:rsidRDefault="00561FC3" w:rsidP="00521F53">
    <w:pPr>
      <w:pStyle w:val="Header"/>
      <w:ind w:left="-13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8D9"/>
    <w:multiLevelType w:val="hybridMultilevel"/>
    <w:tmpl w:val="CD1E935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314E50"/>
    <w:multiLevelType w:val="hybridMultilevel"/>
    <w:tmpl w:val="20500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F3044"/>
    <w:multiLevelType w:val="hybridMultilevel"/>
    <w:tmpl w:val="4E02F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66CC3"/>
    <w:multiLevelType w:val="hybridMultilevel"/>
    <w:tmpl w:val="61EAB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1426C"/>
    <w:multiLevelType w:val="hybridMultilevel"/>
    <w:tmpl w:val="BEA08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D01EB"/>
    <w:multiLevelType w:val="hybridMultilevel"/>
    <w:tmpl w:val="819CA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11DFA"/>
    <w:multiLevelType w:val="hybridMultilevel"/>
    <w:tmpl w:val="5532C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A548E"/>
    <w:multiLevelType w:val="hybridMultilevel"/>
    <w:tmpl w:val="3926B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D3686"/>
    <w:multiLevelType w:val="hybridMultilevel"/>
    <w:tmpl w:val="96A847D8"/>
    <w:lvl w:ilvl="0" w:tplc="F99EC0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03756C"/>
    <w:multiLevelType w:val="hybridMultilevel"/>
    <w:tmpl w:val="6C1272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A352FB"/>
    <w:multiLevelType w:val="hybridMultilevel"/>
    <w:tmpl w:val="4E02F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002460"/>
    <w:multiLevelType w:val="hybridMultilevel"/>
    <w:tmpl w:val="7844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80992"/>
    <w:multiLevelType w:val="hybridMultilevel"/>
    <w:tmpl w:val="FCB2F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D2506"/>
    <w:multiLevelType w:val="hybridMultilevel"/>
    <w:tmpl w:val="171AB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05446"/>
    <w:multiLevelType w:val="hybridMultilevel"/>
    <w:tmpl w:val="6F9630B2"/>
    <w:lvl w:ilvl="0" w:tplc="68166D82">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325A3A"/>
    <w:multiLevelType w:val="hybridMultilevel"/>
    <w:tmpl w:val="5854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56FE1"/>
    <w:multiLevelType w:val="hybridMultilevel"/>
    <w:tmpl w:val="CBF86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3381D"/>
    <w:multiLevelType w:val="hybridMultilevel"/>
    <w:tmpl w:val="74B6F578"/>
    <w:lvl w:ilvl="0" w:tplc="4686E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AC6D70"/>
    <w:multiLevelType w:val="hybridMultilevel"/>
    <w:tmpl w:val="749A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6D6888"/>
    <w:multiLevelType w:val="hybridMultilevel"/>
    <w:tmpl w:val="D35E704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1"/>
  </w:num>
  <w:num w:numId="4">
    <w:abstractNumId w:val="9"/>
  </w:num>
  <w:num w:numId="5">
    <w:abstractNumId w:val="5"/>
  </w:num>
  <w:num w:numId="6">
    <w:abstractNumId w:val="13"/>
  </w:num>
  <w:num w:numId="7">
    <w:abstractNumId w:val="17"/>
  </w:num>
  <w:num w:numId="8">
    <w:abstractNumId w:val="19"/>
  </w:num>
  <w:num w:numId="9">
    <w:abstractNumId w:val="14"/>
  </w:num>
  <w:num w:numId="10">
    <w:abstractNumId w:val="6"/>
  </w:num>
  <w:num w:numId="11">
    <w:abstractNumId w:val="18"/>
  </w:num>
  <w:num w:numId="12">
    <w:abstractNumId w:val="15"/>
  </w:num>
  <w:num w:numId="13">
    <w:abstractNumId w:val="4"/>
  </w:num>
  <w:num w:numId="14">
    <w:abstractNumId w:val="8"/>
  </w:num>
  <w:num w:numId="15">
    <w:abstractNumId w:val="12"/>
  </w:num>
  <w:num w:numId="16">
    <w:abstractNumId w:val="10"/>
  </w:num>
  <w:num w:numId="17">
    <w:abstractNumId w:val="0"/>
  </w:num>
  <w:num w:numId="18">
    <w:abstractNumId w:val="7"/>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0F1"/>
    <w:rsid w:val="00011DF1"/>
    <w:rsid w:val="00012288"/>
    <w:rsid w:val="00066D97"/>
    <w:rsid w:val="00067D8B"/>
    <w:rsid w:val="000A6695"/>
    <w:rsid w:val="000B21BC"/>
    <w:rsid w:val="000B6FA0"/>
    <w:rsid w:val="00124011"/>
    <w:rsid w:val="001860BE"/>
    <w:rsid w:val="001B60F1"/>
    <w:rsid w:val="00210F26"/>
    <w:rsid w:val="00231866"/>
    <w:rsid w:val="00232965"/>
    <w:rsid w:val="00246EAA"/>
    <w:rsid w:val="00275DEE"/>
    <w:rsid w:val="002D5A14"/>
    <w:rsid w:val="002D70A6"/>
    <w:rsid w:val="002F54AF"/>
    <w:rsid w:val="002F6825"/>
    <w:rsid w:val="00370B9E"/>
    <w:rsid w:val="003A2929"/>
    <w:rsid w:val="0040400B"/>
    <w:rsid w:val="004346E3"/>
    <w:rsid w:val="00467156"/>
    <w:rsid w:val="00472C86"/>
    <w:rsid w:val="0048214C"/>
    <w:rsid w:val="004B10AE"/>
    <w:rsid w:val="004B4BA8"/>
    <w:rsid w:val="004B56D9"/>
    <w:rsid w:val="004B5F8B"/>
    <w:rsid w:val="004D437C"/>
    <w:rsid w:val="005043C2"/>
    <w:rsid w:val="005056E2"/>
    <w:rsid w:val="00511F74"/>
    <w:rsid w:val="00521F53"/>
    <w:rsid w:val="00547C4E"/>
    <w:rsid w:val="00547F3C"/>
    <w:rsid w:val="00561FC3"/>
    <w:rsid w:val="005935C3"/>
    <w:rsid w:val="005A0AF3"/>
    <w:rsid w:val="005A7E4B"/>
    <w:rsid w:val="005B0601"/>
    <w:rsid w:val="005B4F43"/>
    <w:rsid w:val="005C541E"/>
    <w:rsid w:val="005D0EFC"/>
    <w:rsid w:val="005E7F25"/>
    <w:rsid w:val="00624C4A"/>
    <w:rsid w:val="00633C84"/>
    <w:rsid w:val="00672F99"/>
    <w:rsid w:val="0067720F"/>
    <w:rsid w:val="00695003"/>
    <w:rsid w:val="006973FC"/>
    <w:rsid w:val="006A26AB"/>
    <w:rsid w:val="006A5C5B"/>
    <w:rsid w:val="006B081A"/>
    <w:rsid w:val="006B27A8"/>
    <w:rsid w:val="006D0D51"/>
    <w:rsid w:val="006D5873"/>
    <w:rsid w:val="006D5E46"/>
    <w:rsid w:val="006E1036"/>
    <w:rsid w:val="006E5F19"/>
    <w:rsid w:val="006F1C00"/>
    <w:rsid w:val="006F448E"/>
    <w:rsid w:val="0072141C"/>
    <w:rsid w:val="00724D6F"/>
    <w:rsid w:val="00732FF4"/>
    <w:rsid w:val="0073318F"/>
    <w:rsid w:val="00746AE7"/>
    <w:rsid w:val="007836B8"/>
    <w:rsid w:val="007B03E7"/>
    <w:rsid w:val="007D61FD"/>
    <w:rsid w:val="0082101B"/>
    <w:rsid w:val="0082129B"/>
    <w:rsid w:val="008341CB"/>
    <w:rsid w:val="008D6E69"/>
    <w:rsid w:val="0091028A"/>
    <w:rsid w:val="00914E03"/>
    <w:rsid w:val="00947ADB"/>
    <w:rsid w:val="009560A9"/>
    <w:rsid w:val="00956178"/>
    <w:rsid w:val="00966D61"/>
    <w:rsid w:val="00993D2F"/>
    <w:rsid w:val="009A55FC"/>
    <w:rsid w:val="009A5BA7"/>
    <w:rsid w:val="009B3F3B"/>
    <w:rsid w:val="009C1F74"/>
    <w:rsid w:val="009F02B1"/>
    <w:rsid w:val="00A125F1"/>
    <w:rsid w:val="00A22AC9"/>
    <w:rsid w:val="00A23CAB"/>
    <w:rsid w:val="00A3086C"/>
    <w:rsid w:val="00A31581"/>
    <w:rsid w:val="00A4284F"/>
    <w:rsid w:val="00A42D32"/>
    <w:rsid w:val="00A52FA8"/>
    <w:rsid w:val="00A64952"/>
    <w:rsid w:val="00A8470F"/>
    <w:rsid w:val="00A9232D"/>
    <w:rsid w:val="00AB5ECB"/>
    <w:rsid w:val="00AB6248"/>
    <w:rsid w:val="00AC603B"/>
    <w:rsid w:val="00AD5CDC"/>
    <w:rsid w:val="00AF52ED"/>
    <w:rsid w:val="00B21122"/>
    <w:rsid w:val="00B262AC"/>
    <w:rsid w:val="00B31A94"/>
    <w:rsid w:val="00B33FDA"/>
    <w:rsid w:val="00BA5E7F"/>
    <w:rsid w:val="00BB00B3"/>
    <w:rsid w:val="00BB4821"/>
    <w:rsid w:val="00BB490B"/>
    <w:rsid w:val="00BF3F58"/>
    <w:rsid w:val="00C11C4C"/>
    <w:rsid w:val="00C26B1A"/>
    <w:rsid w:val="00C76FB5"/>
    <w:rsid w:val="00C77338"/>
    <w:rsid w:val="00CC0335"/>
    <w:rsid w:val="00CC5E5B"/>
    <w:rsid w:val="00CE0CA7"/>
    <w:rsid w:val="00CF37BC"/>
    <w:rsid w:val="00D16063"/>
    <w:rsid w:val="00D21BC7"/>
    <w:rsid w:val="00D22705"/>
    <w:rsid w:val="00D506A3"/>
    <w:rsid w:val="00D9194B"/>
    <w:rsid w:val="00DA167E"/>
    <w:rsid w:val="00DA2438"/>
    <w:rsid w:val="00DC1BD0"/>
    <w:rsid w:val="00DC50CF"/>
    <w:rsid w:val="00DF128E"/>
    <w:rsid w:val="00E06998"/>
    <w:rsid w:val="00E328C5"/>
    <w:rsid w:val="00E82D2F"/>
    <w:rsid w:val="00ED60D1"/>
    <w:rsid w:val="00EE292D"/>
    <w:rsid w:val="00EE314E"/>
    <w:rsid w:val="00EF3178"/>
    <w:rsid w:val="00EF68E3"/>
    <w:rsid w:val="00F062E4"/>
    <w:rsid w:val="00F448F4"/>
    <w:rsid w:val="00F82373"/>
    <w:rsid w:val="00FE54F2"/>
    <w:rsid w:val="00FE7C78"/>
    <w:rsid w:val="00FF4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75AFDA"/>
  <w14:defaultImageDpi w14:val="300"/>
  <w15:docId w15:val="{4E9B29B1-C213-40B7-8ABC-2AB3D7DB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B1A"/>
    <w:rPr>
      <w:rFonts w:ascii="Times New Roman" w:eastAsia="Times New Roman" w:hAnsi="Times New Roman" w:cs="Times New Roman"/>
    </w:rPr>
  </w:style>
  <w:style w:type="paragraph" w:styleId="Heading1">
    <w:name w:val="heading 1"/>
    <w:basedOn w:val="Normal"/>
    <w:next w:val="Normal"/>
    <w:link w:val="Heading1Char"/>
    <w:qFormat/>
    <w:rsid w:val="002D5A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066D97"/>
    <w:pPr>
      <w:keepLines w:val="0"/>
      <w:spacing w:after="60"/>
      <w:contextualSpacing/>
      <w:outlineLvl w:val="1"/>
    </w:pPr>
    <w:rPr>
      <w:rFonts w:ascii="Myriad Pro" w:eastAsia="Times New Roman" w:hAnsi="Myriad Pro" w:cs="Times New Roman"/>
      <w:iCs/>
      <w:color w:val="015696"/>
      <w:kern w:val="32"/>
      <w:szCs w:val="28"/>
      <w:lang w:val="x-none" w:eastAsia="x-none"/>
    </w:rPr>
  </w:style>
  <w:style w:type="paragraph" w:styleId="Heading3">
    <w:name w:val="heading 3"/>
    <w:basedOn w:val="Heading1"/>
    <w:next w:val="Normal"/>
    <w:link w:val="Heading3Char"/>
    <w:qFormat/>
    <w:rsid w:val="00066D97"/>
    <w:pPr>
      <w:keepLines w:val="0"/>
      <w:spacing w:after="60"/>
      <w:contextualSpacing/>
      <w:outlineLvl w:val="2"/>
    </w:pPr>
    <w:rPr>
      <w:rFonts w:ascii="Arial Black" w:eastAsia="Times New Roman" w:hAnsi="Arial Black" w:cs="Times New Roman"/>
      <w:i/>
      <w:color w:val="015696"/>
      <w:kern w:val="32"/>
      <w:sz w:val="24"/>
      <w:szCs w:val="26"/>
      <w:lang w:val="x-none" w:eastAsia="x-none"/>
    </w:rPr>
  </w:style>
  <w:style w:type="paragraph" w:styleId="Heading4">
    <w:name w:val="heading 4"/>
    <w:basedOn w:val="Normal"/>
    <w:next w:val="Normal"/>
    <w:link w:val="Heading4Char"/>
    <w:qFormat/>
    <w:rsid w:val="00066D97"/>
    <w:pPr>
      <w:keepNext/>
      <w:keepLines/>
      <w:spacing w:before="40"/>
      <w:outlineLvl w:val="3"/>
    </w:pPr>
    <w:rPr>
      <w:rFonts w:ascii="Cambria" w:eastAsia="MS Gothic" w:hAnsi="Cambria"/>
      <w:i/>
      <w:iCs/>
      <w:color w:val="01569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0F1"/>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1B60F1"/>
  </w:style>
  <w:style w:type="paragraph" w:styleId="Footer">
    <w:name w:val="footer"/>
    <w:basedOn w:val="Normal"/>
    <w:link w:val="FooterChar"/>
    <w:uiPriority w:val="99"/>
    <w:unhideWhenUsed/>
    <w:rsid w:val="001B60F1"/>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B60F1"/>
  </w:style>
  <w:style w:type="paragraph" w:styleId="BalloonText">
    <w:name w:val="Balloon Text"/>
    <w:basedOn w:val="Normal"/>
    <w:link w:val="BalloonTextChar"/>
    <w:uiPriority w:val="99"/>
    <w:semiHidden/>
    <w:unhideWhenUsed/>
    <w:rsid w:val="001B60F1"/>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B60F1"/>
    <w:rPr>
      <w:rFonts w:ascii="Lucida Grande" w:hAnsi="Lucida Grande" w:cs="Lucida Grande"/>
      <w:sz w:val="18"/>
      <w:szCs w:val="18"/>
    </w:rPr>
  </w:style>
  <w:style w:type="paragraph" w:styleId="NormalWeb">
    <w:name w:val="Normal (Web)"/>
    <w:basedOn w:val="Normal"/>
    <w:uiPriority w:val="99"/>
    <w:unhideWhenUsed/>
    <w:rsid w:val="0072141C"/>
    <w:pPr>
      <w:spacing w:before="100" w:beforeAutospacing="1" w:after="100" w:afterAutospacing="1"/>
    </w:pPr>
    <w:rPr>
      <w:rFonts w:eastAsiaTheme="minorEastAsia"/>
    </w:rPr>
  </w:style>
  <w:style w:type="character" w:customStyle="1" w:styleId="Heading1Char">
    <w:name w:val="Heading 1 Char"/>
    <w:basedOn w:val="DefaultParagraphFont"/>
    <w:link w:val="Heading1"/>
    <w:rsid w:val="002D5A1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B21122"/>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6A5C5B"/>
    <w:rPr>
      <w:sz w:val="16"/>
      <w:szCs w:val="16"/>
    </w:rPr>
  </w:style>
  <w:style w:type="paragraph" w:styleId="CommentText">
    <w:name w:val="annotation text"/>
    <w:basedOn w:val="Normal"/>
    <w:link w:val="CommentTextChar"/>
    <w:uiPriority w:val="99"/>
    <w:semiHidden/>
    <w:unhideWhenUsed/>
    <w:rsid w:val="006A5C5B"/>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6A5C5B"/>
    <w:rPr>
      <w:sz w:val="20"/>
      <w:szCs w:val="20"/>
    </w:rPr>
  </w:style>
  <w:style w:type="paragraph" w:styleId="CommentSubject">
    <w:name w:val="annotation subject"/>
    <w:basedOn w:val="CommentText"/>
    <w:next w:val="CommentText"/>
    <w:link w:val="CommentSubjectChar"/>
    <w:uiPriority w:val="99"/>
    <w:semiHidden/>
    <w:unhideWhenUsed/>
    <w:rsid w:val="006A5C5B"/>
    <w:rPr>
      <w:b/>
      <w:bCs/>
    </w:rPr>
  </w:style>
  <w:style w:type="character" w:customStyle="1" w:styleId="CommentSubjectChar">
    <w:name w:val="Comment Subject Char"/>
    <w:basedOn w:val="CommentTextChar"/>
    <w:link w:val="CommentSubject"/>
    <w:uiPriority w:val="99"/>
    <w:semiHidden/>
    <w:rsid w:val="006A5C5B"/>
    <w:rPr>
      <w:b/>
      <w:bCs/>
      <w:sz w:val="20"/>
      <w:szCs w:val="20"/>
    </w:rPr>
  </w:style>
  <w:style w:type="paragraph" w:styleId="NoSpacing">
    <w:name w:val="No Spacing"/>
    <w:uiPriority w:val="1"/>
    <w:qFormat/>
    <w:rsid w:val="00A23CAB"/>
    <w:rPr>
      <w:rFonts w:ascii="Calibri" w:eastAsia="Calibri" w:hAnsi="Calibri" w:cs="Times New Roman"/>
      <w:sz w:val="22"/>
      <w:szCs w:val="22"/>
    </w:rPr>
  </w:style>
  <w:style w:type="paragraph" w:styleId="Title">
    <w:name w:val="Title"/>
    <w:basedOn w:val="Normal"/>
    <w:next w:val="Normal"/>
    <w:link w:val="TitleChar"/>
    <w:qFormat/>
    <w:rsid w:val="00370B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70B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B9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70B9E"/>
    <w:rPr>
      <w:color w:val="5A5A5A" w:themeColor="text1" w:themeTint="A5"/>
      <w:spacing w:val="15"/>
      <w:sz w:val="22"/>
      <w:szCs w:val="22"/>
    </w:rPr>
  </w:style>
  <w:style w:type="character" w:customStyle="1" w:styleId="Heading2Char">
    <w:name w:val="Heading 2 Char"/>
    <w:basedOn w:val="DefaultParagraphFont"/>
    <w:link w:val="Heading2"/>
    <w:rsid w:val="00066D97"/>
    <w:rPr>
      <w:rFonts w:ascii="Myriad Pro" w:eastAsia="Times New Roman" w:hAnsi="Myriad Pro" w:cs="Times New Roman"/>
      <w:iCs/>
      <w:color w:val="015696"/>
      <w:kern w:val="32"/>
      <w:sz w:val="32"/>
      <w:szCs w:val="28"/>
      <w:lang w:val="x-none" w:eastAsia="x-none"/>
    </w:rPr>
  </w:style>
  <w:style w:type="character" w:customStyle="1" w:styleId="Heading3Char">
    <w:name w:val="Heading 3 Char"/>
    <w:basedOn w:val="DefaultParagraphFont"/>
    <w:link w:val="Heading3"/>
    <w:rsid w:val="00066D97"/>
    <w:rPr>
      <w:rFonts w:ascii="Arial Black" w:eastAsia="Times New Roman" w:hAnsi="Arial Black" w:cs="Times New Roman"/>
      <w:i/>
      <w:color w:val="015696"/>
      <w:kern w:val="32"/>
      <w:szCs w:val="26"/>
      <w:lang w:val="x-none" w:eastAsia="x-none"/>
    </w:rPr>
  </w:style>
  <w:style w:type="character" w:customStyle="1" w:styleId="Heading4Char">
    <w:name w:val="Heading 4 Char"/>
    <w:basedOn w:val="DefaultParagraphFont"/>
    <w:link w:val="Heading4"/>
    <w:rsid w:val="00066D97"/>
    <w:rPr>
      <w:rFonts w:ascii="Cambria" w:eastAsia="MS Gothic" w:hAnsi="Cambria" w:cs="Times New Roman"/>
      <w:i/>
      <w:iCs/>
      <w:color w:val="015696"/>
      <w:sz w:val="22"/>
    </w:rPr>
  </w:style>
  <w:style w:type="paragraph" w:customStyle="1" w:styleId="ColorfulList-Accent11">
    <w:name w:val="Colorful List - Accent 11"/>
    <w:basedOn w:val="Normal"/>
    <w:uiPriority w:val="34"/>
    <w:qFormat/>
    <w:rsid w:val="00066D97"/>
    <w:pPr>
      <w:spacing w:after="200"/>
      <w:ind w:left="720"/>
      <w:contextualSpacing/>
    </w:pPr>
    <w:rPr>
      <w:rFonts w:ascii="Calibri" w:eastAsia="Calibri" w:hAnsi="Calibri"/>
      <w:sz w:val="22"/>
      <w:szCs w:val="22"/>
    </w:rPr>
  </w:style>
  <w:style w:type="paragraph" w:styleId="BodyText">
    <w:name w:val="Body Text"/>
    <w:basedOn w:val="Normal"/>
    <w:link w:val="BodyTextChar"/>
    <w:uiPriority w:val="99"/>
    <w:unhideWhenUsed/>
    <w:rsid w:val="00066D97"/>
    <w:pPr>
      <w:spacing w:after="120" w:line="276" w:lineRule="auto"/>
    </w:pPr>
    <w:rPr>
      <w:rFonts w:eastAsia="Calibri"/>
      <w:szCs w:val="22"/>
    </w:rPr>
  </w:style>
  <w:style w:type="character" w:customStyle="1" w:styleId="BodyTextChar">
    <w:name w:val="Body Text Char"/>
    <w:basedOn w:val="DefaultParagraphFont"/>
    <w:link w:val="BodyText"/>
    <w:uiPriority w:val="99"/>
    <w:rsid w:val="00066D97"/>
    <w:rPr>
      <w:rFonts w:ascii="Times New Roman" w:eastAsia="Calibri" w:hAnsi="Times New Roman" w:cs="Times New Roman"/>
      <w:szCs w:val="22"/>
    </w:rPr>
  </w:style>
  <w:style w:type="character" w:styleId="Hyperlink">
    <w:name w:val="Hyperlink"/>
    <w:uiPriority w:val="99"/>
    <w:unhideWhenUsed/>
    <w:rsid w:val="00066D97"/>
    <w:rPr>
      <w:color w:val="0000FF"/>
      <w:u w:val="single"/>
    </w:rPr>
  </w:style>
  <w:style w:type="character" w:styleId="Emphasis">
    <w:name w:val="Emphasis"/>
    <w:qFormat/>
    <w:rsid w:val="00066D97"/>
    <w:rPr>
      <w:i/>
      <w:iCs/>
    </w:rPr>
  </w:style>
  <w:style w:type="character" w:styleId="Strong">
    <w:name w:val="Strong"/>
    <w:basedOn w:val="DefaultParagraphFont"/>
    <w:uiPriority w:val="22"/>
    <w:qFormat/>
    <w:rsid w:val="00066D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522312">
      <w:bodyDiv w:val="1"/>
      <w:marLeft w:val="0"/>
      <w:marRight w:val="0"/>
      <w:marTop w:val="0"/>
      <w:marBottom w:val="0"/>
      <w:divBdr>
        <w:top w:val="none" w:sz="0" w:space="0" w:color="auto"/>
        <w:left w:val="none" w:sz="0" w:space="0" w:color="auto"/>
        <w:bottom w:val="none" w:sz="0" w:space="0" w:color="auto"/>
        <w:right w:val="none" w:sz="0" w:space="0" w:color="auto"/>
      </w:divBdr>
    </w:div>
    <w:div w:id="381516966">
      <w:bodyDiv w:val="1"/>
      <w:marLeft w:val="0"/>
      <w:marRight w:val="0"/>
      <w:marTop w:val="0"/>
      <w:marBottom w:val="0"/>
      <w:divBdr>
        <w:top w:val="none" w:sz="0" w:space="0" w:color="auto"/>
        <w:left w:val="none" w:sz="0" w:space="0" w:color="auto"/>
        <w:bottom w:val="none" w:sz="0" w:space="0" w:color="auto"/>
        <w:right w:val="none" w:sz="0" w:space="0" w:color="auto"/>
      </w:divBdr>
    </w:div>
    <w:div w:id="593822123">
      <w:bodyDiv w:val="1"/>
      <w:marLeft w:val="0"/>
      <w:marRight w:val="0"/>
      <w:marTop w:val="0"/>
      <w:marBottom w:val="0"/>
      <w:divBdr>
        <w:top w:val="none" w:sz="0" w:space="0" w:color="auto"/>
        <w:left w:val="none" w:sz="0" w:space="0" w:color="auto"/>
        <w:bottom w:val="none" w:sz="0" w:space="0" w:color="auto"/>
        <w:right w:val="none" w:sz="0" w:space="0" w:color="auto"/>
      </w:divBdr>
    </w:div>
    <w:div w:id="873542925">
      <w:bodyDiv w:val="1"/>
      <w:marLeft w:val="0"/>
      <w:marRight w:val="0"/>
      <w:marTop w:val="0"/>
      <w:marBottom w:val="0"/>
      <w:divBdr>
        <w:top w:val="none" w:sz="0" w:space="0" w:color="auto"/>
        <w:left w:val="none" w:sz="0" w:space="0" w:color="auto"/>
        <w:bottom w:val="none" w:sz="0" w:space="0" w:color="auto"/>
        <w:right w:val="none" w:sz="0" w:space="0" w:color="auto"/>
      </w:divBdr>
    </w:div>
    <w:div w:id="1014917747">
      <w:bodyDiv w:val="1"/>
      <w:marLeft w:val="0"/>
      <w:marRight w:val="0"/>
      <w:marTop w:val="0"/>
      <w:marBottom w:val="0"/>
      <w:divBdr>
        <w:top w:val="none" w:sz="0" w:space="0" w:color="auto"/>
        <w:left w:val="none" w:sz="0" w:space="0" w:color="auto"/>
        <w:bottom w:val="none" w:sz="0" w:space="0" w:color="auto"/>
        <w:right w:val="none" w:sz="0" w:space="0" w:color="auto"/>
      </w:divBdr>
    </w:div>
    <w:div w:id="1047990411">
      <w:bodyDiv w:val="1"/>
      <w:marLeft w:val="0"/>
      <w:marRight w:val="0"/>
      <w:marTop w:val="0"/>
      <w:marBottom w:val="0"/>
      <w:divBdr>
        <w:top w:val="none" w:sz="0" w:space="0" w:color="auto"/>
        <w:left w:val="none" w:sz="0" w:space="0" w:color="auto"/>
        <w:bottom w:val="none" w:sz="0" w:space="0" w:color="auto"/>
        <w:right w:val="none" w:sz="0" w:space="0" w:color="auto"/>
      </w:divBdr>
    </w:div>
    <w:div w:id="1322003483">
      <w:bodyDiv w:val="1"/>
      <w:marLeft w:val="0"/>
      <w:marRight w:val="0"/>
      <w:marTop w:val="0"/>
      <w:marBottom w:val="0"/>
      <w:divBdr>
        <w:top w:val="none" w:sz="0" w:space="0" w:color="auto"/>
        <w:left w:val="none" w:sz="0" w:space="0" w:color="auto"/>
        <w:bottom w:val="none" w:sz="0" w:space="0" w:color="auto"/>
        <w:right w:val="none" w:sz="0" w:space="0" w:color="auto"/>
      </w:divBdr>
    </w:div>
    <w:div w:id="1338190290">
      <w:bodyDiv w:val="1"/>
      <w:marLeft w:val="0"/>
      <w:marRight w:val="0"/>
      <w:marTop w:val="0"/>
      <w:marBottom w:val="0"/>
      <w:divBdr>
        <w:top w:val="none" w:sz="0" w:space="0" w:color="auto"/>
        <w:left w:val="none" w:sz="0" w:space="0" w:color="auto"/>
        <w:bottom w:val="none" w:sz="0" w:space="0" w:color="auto"/>
        <w:right w:val="none" w:sz="0" w:space="0" w:color="auto"/>
      </w:divBdr>
    </w:div>
    <w:div w:id="1544710884">
      <w:bodyDiv w:val="1"/>
      <w:marLeft w:val="0"/>
      <w:marRight w:val="0"/>
      <w:marTop w:val="0"/>
      <w:marBottom w:val="0"/>
      <w:divBdr>
        <w:top w:val="none" w:sz="0" w:space="0" w:color="auto"/>
        <w:left w:val="none" w:sz="0" w:space="0" w:color="auto"/>
        <w:bottom w:val="none" w:sz="0" w:space="0" w:color="auto"/>
        <w:right w:val="none" w:sz="0" w:space="0" w:color="auto"/>
      </w:divBdr>
    </w:div>
    <w:div w:id="1702122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c.crisphealth.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rargentieri@crisphealth.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gentieri@crisphealth.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5BAEEC99FED94A9DB92E8B037B054F"/>
        <w:category>
          <w:name w:val="General"/>
          <w:gallery w:val="placeholder"/>
        </w:category>
        <w:types>
          <w:type w:val="bbPlcHdr"/>
        </w:types>
        <w:behaviors>
          <w:behavior w:val="content"/>
        </w:behaviors>
        <w:guid w:val="{3A5B9312-6F63-9648-8353-1CA7E2CA4740}"/>
      </w:docPartPr>
      <w:docPartBody>
        <w:p w:rsidR="00511844" w:rsidRDefault="00DF3D3E" w:rsidP="00DF3D3E">
          <w:pPr>
            <w:pStyle w:val="8B5BAEEC99FED94A9DB92E8B037B054F"/>
          </w:pPr>
          <w:r>
            <w:t>[Type text]</w:t>
          </w:r>
        </w:p>
      </w:docPartBody>
    </w:docPart>
    <w:docPart>
      <w:docPartPr>
        <w:name w:val="C32EC59B304268498CCBC3084369DD63"/>
        <w:category>
          <w:name w:val="General"/>
          <w:gallery w:val="placeholder"/>
        </w:category>
        <w:types>
          <w:type w:val="bbPlcHdr"/>
        </w:types>
        <w:behaviors>
          <w:behavior w:val="content"/>
        </w:behaviors>
        <w:guid w:val="{E2C2D01C-22A1-3645-BA69-94BCDB34997A}"/>
      </w:docPartPr>
      <w:docPartBody>
        <w:p w:rsidR="00511844" w:rsidRDefault="00DF3D3E" w:rsidP="00DF3D3E">
          <w:pPr>
            <w:pStyle w:val="C32EC59B304268498CCBC3084369DD63"/>
          </w:pPr>
          <w:r>
            <w:t>[Type text]</w:t>
          </w:r>
        </w:p>
      </w:docPartBody>
    </w:docPart>
    <w:docPart>
      <w:docPartPr>
        <w:name w:val="3BA60665EF70674BAF84D2E9EFABE6F9"/>
        <w:category>
          <w:name w:val="General"/>
          <w:gallery w:val="placeholder"/>
        </w:category>
        <w:types>
          <w:type w:val="bbPlcHdr"/>
        </w:types>
        <w:behaviors>
          <w:behavior w:val="content"/>
        </w:behaviors>
        <w:guid w:val="{1FC2B37E-E379-6B44-9FE1-10FFC93CDA97}"/>
      </w:docPartPr>
      <w:docPartBody>
        <w:p w:rsidR="00511844" w:rsidRDefault="00DF3D3E" w:rsidP="00DF3D3E">
          <w:pPr>
            <w:pStyle w:val="3BA60665EF70674BAF84D2E9EFABE6F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yriad Pro">
    <w:altName w:val="Arial"/>
    <w:panose1 w:val="020B0604020202020204"/>
    <w:charset w:val="00"/>
    <w:family w:val="swiss"/>
    <w:notTrueType/>
    <w:pitch w:val="variable"/>
    <w:sig w:usb0="2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D3E"/>
    <w:rsid w:val="001B2261"/>
    <w:rsid w:val="001E7786"/>
    <w:rsid w:val="001F5779"/>
    <w:rsid w:val="002B0E86"/>
    <w:rsid w:val="002E1450"/>
    <w:rsid w:val="00494643"/>
    <w:rsid w:val="00511844"/>
    <w:rsid w:val="00517915"/>
    <w:rsid w:val="005B5DF4"/>
    <w:rsid w:val="007F0207"/>
    <w:rsid w:val="00862F95"/>
    <w:rsid w:val="00922C57"/>
    <w:rsid w:val="00923A97"/>
    <w:rsid w:val="00A85B61"/>
    <w:rsid w:val="00DF3D3E"/>
    <w:rsid w:val="00E86393"/>
    <w:rsid w:val="00EA3DC0"/>
    <w:rsid w:val="00F07F63"/>
    <w:rsid w:val="00F86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5BAEEC99FED94A9DB92E8B037B054F">
    <w:name w:val="8B5BAEEC99FED94A9DB92E8B037B054F"/>
    <w:rsid w:val="00DF3D3E"/>
  </w:style>
  <w:style w:type="paragraph" w:customStyle="1" w:styleId="C32EC59B304268498CCBC3084369DD63">
    <w:name w:val="C32EC59B304268498CCBC3084369DD63"/>
    <w:rsid w:val="00DF3D3E"/>
  </w:style>
  <w:style w:type="paragraph" w:customStyle="1" w:styleId="3BA60665EF70674BAF84D2E9EFABE6F9">
    <w:name w:val="3BA60665EF70674BAF84D2E9EFABE6F9"/>
    <w:rsid w:val="00DF3D3E"/>
  </w:style>
  <w:style w:type="paragraph" w:customStyle="1" w:styleId="FB3DB185AA9D524FB963BA2B5691B622">
    <w:name w:val="FB3DB185AA9D524FB963BA2B5691B622"/>
    <w:rsid w:val="00DF3D3E"/>
  </w:style>
  <w:style w:type="paragraph" w:customStyle="1" w:styleId="C2FB3CD5335E1E4CAA919AF9EE2E3ED8">
    <w:name w:val="C2FB3CD5335E1E4CAA919AF9EE2E3ED8"/>
    <w:rsid w:val="00DF3D3E"/>
  </w:style>
  <w:style w:type="paragraph" w:customStyle="1" w:styleId="7A916D0EDC37A14D9239FBA88F2519C9">
    <w:name w:val="7A916D0EDC37A14D9239FBA88F2519C9"/>
    <w:rsid w:val="00DF3D3E"/>
  </w:style>
  <w:style w:type="paragraph" w:customStyle="1" w:styleId="2ACE9BA3E326694B924589B23684383E">
    <w:name w:val="2ACE9BA3E326694B924589B23684383E"/>
    <w:rsid w:val="00DF3D3E"/>
  </w:style>
  <w:style w:type="paragraph" w:customStyle="1" w:styleId="4C3171B8C5F9744BB74162AACE6A564F">
    <w:name w:val="4C3171B8C5F9744BB74162AACE6A564F"/>
    <w:rsid w:val="00DF3D3E"/>
  </w:style>
  <w:style w:type="paragraph" w:customStyle="1" w:styleId="23E20B3DF714714A91C399EF0B2BBC1A">
    <w:name w:val="23E20B3DF714714A91C399EF0B2BBC1A"/>
    <w:rsid w:val="00DF3D3E"/>
  </w:style>
  <w:style w:type="paragraph" w:customStyle="1" w:styleId="03399E8B501E934F9B224AA879839CCD">
    <w:name w:val="03399E8B501E934F9B224AA879839CCD"/>
    <w:rsid w:val="00DF3D3E"/>
  </w:style>
  <w:style w:type="paragraph" w:customStyle="1" w:styleId="4185DF6AB0B01C4AAB944E16984F3046">
    <w:name w:val="4185DF6AB0B01C4AAB944E16984F3046"/>
    <w:rsid w:val="00DF3D3E"/>
  </w:style>
  <w:style w:type="paragraph" w:customStyle="1" w:styleId="FC33247F642B194C90956A00306B7D37">
    <w:name w:val="FC33247F642B194C90956A00306B7D37"/>
    <w:rsid w:val="00DF3D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IconOverlay xmlns="http://schemas.microsoft.com/sharepoint/v4" xsi:nil="true"/>
    <male_fdLink xmlns="ca1e6784-f294-4600-bc03-598dfec28d85" xsi:nil="true"/>
    <_DCDateCreated xmlns="http://schemas.microsoft.com/sharepoint/v3/fields" xsi:nil="true"/>
    <_ip_UnifiedCompliancePolicyUIAction xmlns="http://schemas.microsoft.com/sharepoint/v3" xsi:nil="true"/>
    <_ip_UnifiedCompliancePolicyProperties xmlns="http://schemas.microsoft.com/sharepoint/v3" xsi:nil="true"/>
    <ItemOwner xmlns="ca1e6784-f294-4600-bc03-598dfec28d85">
      <UserInfo>
        <DisplayName/>
        <AccountId xsi:nil="true"/>
        <AccountType/>
      </UserInfo>
    </ItemOwner>
    <other_x0020_owners_x0020_responsible xmlns="ca1e6784-f294-4600-bc03-598dfec28d85">
      <UserInfo>
        <DisplayName/>
        <AccountId xsi:nil="true"/>
        <AccountType/>
      </UserInfo>
    </other_x0020_owners_x0020_responsibl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6A15B00762FE4EB658EE04690B7DC2" ma:contentTypeVersion="24" ma:contentTypeDescription="Create a new document." ma:contentTypeScope="" ma:versionID="8a9f1f2f3a6b3b12035a38a1d524e2e8">
  <xsd:schema xmlns:xsd="http://www.w3.org/2001/XMLSchema" xmlns:xs="http://www.w3.org/2001/XMLSchema" xmlns:p="http://schemas.microsoft.com/office/2006/metadata/properties" xmlns:ns1="http://schemas.microsoft.com/sharepoint/v3" xmlns:ns2="daa1f535-f566-4c92-b39e-0f17d146da54" xmlns:ns3="ca1e6784-f294-4600-bc03-598dfec28d85" xmlns:ns4="http://schemas.microsoft.com/sharepoint/v3/fields" xmlns:ns5="http://schemas.microsoft.com/sharepoint/v4" targetNamespace="http://schemas.microsoft.com/office/2006/metadata/properties" ma:root="true" ma:fieldsID="8e902471cf30599914ee27e92c58ff66" ns1:_="" ns2:_="" ns3:_="" ns4:_="" ns5:_="">
    <xsd:import namespace="http://schemas.microsoft.com/sharepoint/v3"/>
    <xsd:import namespace="daa1f535-f566-4c92-b39e-0f17d146da54"/>
    <xsd:import namespace="ca1e6784-f294-4600-bc03-598dfec28d85"/>
    <xsd:import namespace="http://schemas.microsoft.com/sharepoint/v3/fields"/>
    <xsd:import namespace="http://schemas.microsoft.com/sharepoint/v4"/>
    <xsd:element name="properties">
      <xsd:complexType>
        <xsd:sequence>
          <xsd:element name="documentManagement">
            <xsd:complexType>
              <xsd:all>
                <xsd:element ref="ns2:SharedWithUsers" minOccurs="0"/>
                <xsd:element ref="ns3:male_fdLink" minOccurs="0"/>
                <xsd:element ref="ns4:_DCDateModified" minOccurs="0"/>
                <xsd:element ref="ns4:_DCDateCreated" minOccurs="0"/>
                <xsd:element ref="ns2:SharingHintHash" minOccurs="0"/>
                <xsd:element ref="ns2:SharedWithDetails" minOccurs="0"/>
                <xsd:element ref="ns2:LastSharedByUser" minOccurs="0"/>
                <xsd:element ref="ns2:LastSharedByTime" minOccurs="0"/>
                <xsd:element ref="ns5:IconOverlay"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ItemOwner" minOccurs="0"/>
                <xsd:element ref="ns3:other_x0020_owners_x0020_responsible"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description="" ma:hidden="true" ma:internalName="_ip_UnifiedCompliancePolicyProperties">
      <xsd:simpleType>
        <xsd:restriction base="dms:Note"/>
      </xsd:simpleType>
    </xsd:element>
    <xsd:element name="_ip_UnifiedCompliancePolicyUIAction" ma:index="2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a1f535-f566-4c92-b39e-0f17d146da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1e6784-f294-4600-bc03-598dfec28d85" elementFormDefault="qualified">
    <xsd:import namespace="http://schemas.microsoft.com/office/2006/documentManagement/types"/>
    <xsd:import namespace="http://schemas.microsoft.com/office/infopath/2007/PartnerControls"/>
    <xsd:element name="male_fdLink" ma:index="9" nillable="true" ma:displayName="Formdesigner link" ma:internalName="male_fdLink">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3" nillable="true" ma:displayName="MediaServiceLocation" ma:description="" ma:internalName="MediaServiceLocation" ma:readOnly="true">
      <xsd:simpleType>
        <xsd:restriction base="dms:Text"/>
      </xsd:simpleType>
    </xsd:element>
    <xsd:element name="ItemOwner" ma:index="24" nillable="true" ma:displayName="ItemOwner" ma:list="UserInfo" ma:SharePointGroup="0" ma:internalName="Item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ther_x0020_owners_x0020_responsible" ma:index="25" nillable="true" ma:displayName="other owners responsible" ma:list="UserInfo" ma:SharePointGroup="0" ma:internalName="other_x0020_owners_x0020_responsib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26" nillable="true" ma:displayName="MediaServiceOCR" ma:internalName="MediaServiceOCR" ma:readOnly="true">
      <xsd:simpleType>
        <xsd:restriction base="dms:Note">
          <xsd:maxLength value="255"/>
        </xsd:restriction>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0" nillable="true" ma:displayName="Date Modified" ma:description="The date on which this resource was last modified" ma:format="DateTime" ma:internalName="_DCDateModified">
      <xsd:simpleType>
        <xsd:restriction base="dms:DateTime"/>
      </xsd:simpleType>
    </xsd:element>
    <xsd:element name="_DCDateCreated" ma:index="11" nillable="true" ma:displayName="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CC80E-1101-448A-A31D-AF8D476C1723}">
  <ds:schemaRefs>
    <ds:schemaRef ds:uri="http://schemas.microsoft.com/office/2006/metadata/properties"/>
    <ds:schemaRef ds:uri="http://schemas.microsoft.com/office/infopath/2007/PartnerControls"/>
    <ds:schemaRef ds:uri="http://schemas.microsoft.com/sharepoint/v3/fields"/>
    <ds:schemaRef ds:uri="http://schemas.microsoft.com/sharepoint/v4"/>
    <ds:schemaRef ds:uri="ca1e6784-f294-4600-bc03-598dfec28d85"/>
    <ds:schemaRef ds:uri="http://schemas.microsoft.com/sharepoint/v3"/>
  </ds:schemaRefs>
</ds:datastoreItem>
</file>

<file path=customXml/itemProps2.xml><?xml version="1.0" encoding="utf-8"?>
<ds:datastoreItem xmlns:ds="http://schemas.openxmlformats.org/officeDocument/2006/customXml" ds:itemID="{7143A5D9-A3D7-46BB-8A94-FB23D4074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a1f535-f566-4c92-b39e-0f17d146da54"/>
    <ds:schemaRef ds:uri="ca1e6784-f294-4600-bc03-598dfec28d85"/>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E11B9-83DD-48F0-AD17-D034DB52F989}">
  <ds:schemaRefs>
    <ds:schemaRef ds:uri="http://schemas.microsoft.com/sharepoint/v3/contenttype/forms"/>
  </ds:schemaRefs>
</ds:datastoreItem>
</file>

<file path=customXml/itemProps4.xml><?xml version="1.0" encoding="utf-8"?>
<ds:datastoreItem xmlns:ds="http://schemas.openxmlformats.org/officeDocument/2006/customXml" ds:itemID="{375B2717-4218-3E43-9C19-A1C97AFB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4169</Words>
  <Characters>23764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Alertus Technologies</Company>
  <LinksUpToDate>false</LinksUpToDate>
  <CharactersWithSpaces>27878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Sharice Ruan</dc:creator>
  <cp:keywords/>
  <dc:description/>
  <cp:lastModifiedBy>Microsoft Office User</cp:lastModifiedBy>
  <cp:revision>2</cp:revision>
  <cp:lastPrinted>2019-02-14T16:58:00Z</cp:lastPrinted>
  <dcterms:created xsi:type="dcterms:W3CDTF">2019-05-15T17:53:00Z</dcterms:created>
  <dcterms:modified xsi:type="dcterms:W3CDTF">2019-05-15T17:53:00Z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0x010100B26A15B00762FE4EB658EE04690B7DC2</vt:lpwstr>
  </property>
  <property fmtid="{D5CDD505-2E9C-101B-9397-08002B2CF9AE}" pid="3" name="AuthorIds_UIVersion_1024">
    <vt:lpwstr>19</vt:lpwstr>
  </property>
</Properties>
</file>